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11" w:rsidRDefault="004A6BFC" w:rsidP="00C91669">
      <w:pPr>
        <w:jc w:val="center"/>
        <w:rPr>
          <w:rFonts w:ascii="Arial" w:hAnsi="Arial" w:cs="Arial"/>
          <w:b/>
          <w:sz w:val="32"/>
          <w:szCs w:val="32"/>
        </w:rPr>
      </w:pPr>
      <w:r w:rsidRPr="008F5C11">
        <w:rPr>
          <w:rFonts w:ascii="Arial" w:hAnsi="Arial" w:cs="Arial"/>
          <w:b/>
          <w:sz w:val="32"/>
          <w:szCs w:val="32"/>
          <w:u w:val="single"/>
        </w:rPr>
        <w:t>LÉVITIQUE</w:t>
      </w:r>
    </w:p>
    <w:p w:rsidR="008F5C11" w:rsidRDefault="008F5C11" w:rsidP="00C91669">
      <w:pPr>
        <w:jc w:val="center"/>
        <w:rPr>
          <w:rFonts w:ascii="Arial" w:hAnsi="Arial" w:cs="Arial"/>
          <w:b/>
          <w:sz w:val="28"/>
          <w:szCs w:val="28"/>
        </w:rPr>
      </w:pPr>
      <w:r w:rsidRPr="008F5C11">
        <w:rPr>
          <w:rFonts w:ascii="Arial" w:hAnsi="Arial" w:cs="Arial"/>
          <w:b/>
          <w:sz w:val="28"/>
          <w:szCs w:val="28"/>
        </w:rPr>
        <w:t>E</w:t>
      </w:r>
      <w:r>
        <w:rPr>
          <w:rFonts w:ascii="Arial" w:hAnsi="Arial" w:cs="Arial"/>
          <w:b/>
          <w:sz w:val="28"/>
          <w:szCs w:val="28"/>
        </w:rPr>
        <w:t>xtrait de l’introduction d</w:t>
      </w:r>
      <w:r w:rsidR="00C91669">
        <w:rPr>
          <w:rFonts w:ascii="Arial" w:hAnsi="Arial" w:cs="Arial"/>
          <w:b/>
          <w:sz w:val="28"/>
          <w:szCs w:val="28"/>
        </w:rPr>
        <w:t>e la TOB 2010 (pp. 185 et 186)</w:t>
      </w:r>
    </w:p>
    <w:p w:rsidR="00C91669" w:rsidRDefault="00C91669" w:rsidP="00C91669">
      <w:pPr>
        <w:jc w:val="center"/>
        <w:rPr>
          <w:rFonts w:ascii="Arial" w:hAnsi="Arial" w:cs="Arial"/>
          <w:b/>
          <w:sz w:val="28"/>
          <w:szCs w:val="28"/>
        </w:rPr>
      </w:pPr>
    </w:p>
    <w:p w:rsidR="008F5C11" w:rsidRDefault="008F5C11" w:rsidP="008F5C11">
      <w:pPr>
        <w:rPr>
          <w:rFonts w:ascii="Arial" w:hAnsi="Arial" w:cs="Arial"/>
          <w:b/>
          <w:sz w:val="28"/>
          <w:szCs w:val="28"/>
        </w:rPr>
      </w:pPr>
      <w:r>
        <w:rPr>
          <w:rFonts w:ascii="Arial" w:hAnsi="Arial" w:cs="Arial"/>
          <w:b/>
          <w:sz w:val="28"/>
          <w:szCs w:val="28"/>
        </w:rPr>
        <w:tab/>
        <w:t>Origine et contenu du livre</w:t>
      </w:r>
    </w:p>
    <w:p w:rsidR="008F5C11" w:rsidRDefault="008F5C11" w:rsidP="008F5C11">
      <w:pPr>
        <w:ind w:left="708" w:firstLine="702"/>
        <w:jc w:val="both"/>
        <w:rPr>
          <w:rFonts w:ascii="Arial" w:hAnsi="Arial" w:cs="Arial"/>
          <w:sz w:val="24"/>
          <w:szCs w:val="24"/>
        </w:rPr>
      </w:pPr>
      <w:r w:rsidRPr="008F5C11">
        <w:rPr>
          <w:rFonts w:ascii="Arial" w:hAnsi="Arial" w:cs="Arial"/>
          <w:sz w:val="24"/>
          <w:szCs w:val="24"/>
        </w:rPr>
        <w:t>Le texte</w:t>
      </w:r>
      <w:r>
        <w:rPr>
          <w:rFonts w:ascii="Arial" w:hAnsi="Arial" w:cs="Arial"/>
          <w:sz w:val="24"/>
          <w:szCs w:val="24"/>
        </w:rPr>
        <w:t xml:space="preserve">, dans son état actuel et canonique, est de rédaction </w:t>
      </w:r>
      <w:proofErr w:type="spellStart"/>
      <w:r>
        <w:rPr>
          <w:rFonts w:ascii="Arial" w:hAnsi="Arial" w:cs="Arial"/>
          <w:sz w:val="24"/>
          <w:szCs w:val="24"/>
        </w:rPr>
        <w:t>post-exilique</w:t>
      </w:r>
      <w:proofErr w:type="spellEnd"/>
      <w:r>
        <w:rPr>
          <w:rFonts w:ascii="Arial" w:hAnsi="Arial" w:cs="Arial"/>
          <w:sz w:val="24"/>
          <w:szCs w:val="24"/>
        </w:rPr>
        <w:t xml:space="preserve">, bien qu’il rassemble en un tout relativement cohérent des éléments d’origines diverses, dont certains peuvent remonter à la période préexilique. À l’époque où le pouvoir politique du sacerdoce va en augmentant, puisqu’il n’y a plus </w:t>
      </w:r>
      <w:r w:rsidR="0070344E">
        <w:rPr>
          <w:rFonts w:ascii="Arial" w:hAnsi="Arial" w:cs="Arial"/>
          <w:sz w:val="24"/>
          <w:szCs w:val="24"/>
        </w:rPr>
        <w:t>d</w:t>
      </w:r>
      <w:r>
        <w:rPr>
          <w:rFonts w:ascii="Arial" w:hAnsi="Arial" w:cs="Arial"/>
          <w:sz w:val="24"/>
          <w:szCs w:val="24"/>
        </w:rPr>
        <w:t>e roi, et que le prophétisme est en voie de disparition, les prêtres de Jérusalem  ont rassemblé et complété, pour les besoins du Second Temple</w:t>
      </w:r>
      <w:r w:rsidR="00934A35">
        <w:rPr>
          <w:rFonts w:ascii="Arial" w:hAnsi="Arial" w:cs="Arial"/>
          <w:sz w:val="24"/>
          <w:szCs w:val="24"/>
        </w:rPr>
        <w:t>, diverses collections de lois et de rituels.</w:t>
      </w:r>
    </w:p>
    <w:p w:rsidR="00934A35" w:rsidRDefault="0070344E" w:rsidP="00934A35">
      <w:pPr>
        <w:ind w:left="708" w:firstLine="702"/>
        <w:jc w:val="both"/>
        <w:rPr>
          <w:rFonts w:ascii="Arial" w:hAnsi="Arial" w:cs="Arial"/>
          <w:sz w:val="24"/>
          <w:szCs w:val="24"/>
        </w:rPr>
      </w:pPr>
      <w:r>
        <w:rPr>
          <w:rFonts w:ascii="Arial" w:hAnsi="Arial" w:cs="Arial"/>
          <w:sz w:val="24"/>
          <w:szCs w:val="24"/>
        </w:rPr>
        <w:t xml:space="preserve">Dans une première section (1 à </w:t>
      </w:r>
      <w:r w:rsidR="00934A35">
        <w:rPr>
          <w:rFonts w:ascii="Arial" w:hAnsi="Arial" w:cs="Arial"/>
          <w:sz w:val="24"/>
          <w:szCs w:val="24"/>
        </w:rPr>
        <w:t>7), sont présentées les diverses catégories de sacrifices que l’Israélite peut ou doit offrir à Dieu dans certaines circonstances. Il s’agit avant tout d’une codification des rituels selon une perspective sacerdotale qui rappelle tant les obligations de l’offrant</w:t>
      </w:r>
      <w:r>
        <w:rPr>
          <w:rFonts w:ascii="Arial" w:hAnsi="Arial" w:cs="Arial"/>
          <w:sz w:val="24"/>
          <w:szCs w:val="24"/>
        </w:rPr>
        <w:t xml:space="preserve"> que celles du prêtre. On n’y </w:t>
      </w:r>
      <w:r w:rsidR="00934A35">
        <w:rPr>
          <w:rFonts w:ascii="Arial" w:hAnsi="Arial" w:cs="Arial"/>
          <w:sz w:val="24"/>
          <w:szCs w:val="24"/>
        </w:rPr>
        <w:t xml:space="preserve">trouvera rien sur l’origine et la signification des sacrifices et des rituels. On ne peut que constater, grâce à des allusions ou des comparaisons, qu’Israël a emprunté le principe du sacrifice aux religions de l’Ancien Orient et qu’il a su remplir ce cadre rituel d’un contenu nouveau, correspondant à sa vision du monde et à sa </w:t>
      </w:r>
      <w:proofErr w:type="spellStart"/>
      <w:r w:rsidR="00934A35">
        <w:rPr>
          <w:rFonts w:ascii="Arial" w:hAnsi="Arial" w:cs="Arial"/>
          <w:sz w:val="24"/>
          <w:szCs w:val="24"/>
        </w:rPr>
        <w:t>connais-sance</w:t>
      </w:r>
      <w:proofErr w:type="spellEnd"/>
      <w:r w:rsidR="00934A35">
        <w:rPr>
          <w:rFonts w:ascii="Arial" w:hAnsi="Arial" w:cs="Arial"/>
          <w:sz w:val="24"/>
          <w:szCs w:val="24"/>
        </w:rPr>
        <w:t xml:space="preserve"> de Dieu.</w:t>
      </w:r>
    </w:p>
    <w:p w:rsidR="00CD066F" w:rsidRDefault="00934A35" w:rsidP="00934A35">
      <w:pPr>
        <w:ind w:left="708" w:firstLine="702"/>
        <w:jc w:val="both"/>
        <w:rPr>
          <w:rFonts w:ascii="Arial" w:hAnsi="Arial" w:cs="Arial"/>
          <w:sz w:val="24"/>
          <w:szCs w:val="24"/>
        </w:rPr>
      </w:pPr>
      <w:r>
        <w:rPr>
          <w:rFonts w:ascii="Arial" w:hAnsi="Arial" w:cs="Arial"/>
          <w:sz w:val="24"/>
          <w:szCs w:val="24"/>
        </w:rPr>
        <w:t>La d</w:t>
      </w:r>
      <w:r w:rsidR="0070344E">
        <w:rPr>
          <w:rFonts w:ascii="Arial" w:hAnsi="Arial" w:cs="Arial"/>
          <w:sz w:val="24"/>
          <w:szCs w:val="24"/>
        </w:rPr>
        <w:t xml:space="preserve">euxième section (8 à </w:t>
      </w:r>
      <w:r>
        <w:rPr>
          <w:rFonts w:ascii="Arial" w:hAnsi="Arial" w:cs="Arial"/>
          <w:sz w:val="24"/>
          <w:szCs w:val="24"/>
        </w:rPr>
        <w:t>10) décrit les rites qui se déroulent à l’occasion de l’investiture d’Aaron et de ses fils. Ces trois chapitres prolongent ce qui était dit dans le livre de l’Exode au chapitre 29 à propos de la consécration des prêtres. Ceux-ci y apparaissent en toute clarté dans leur fonction</w:t>
      </w:r>
      <w:r w:rsidR="00CD066F">
        <w:rPr>
          <w:rFonts w:ascii="Arial" w:hAnsi="Arial" w:cs="Arial"/>
          <w:sz w:val="24"/>
          <w:szCs w:val="24"/>
        </w:rPr>
        <w:t xml:space="preserve"> de médiation, qui implique une exigence particulière de </w:t>
      </w:r>
      <w:r w:rsidR="00CD066F">
        <w:rPr>
          <w:rFonts w:ascii="Arial" w:hAnsi="Arial" w:cs="Arial"/>
          <w:i/>
          <w:sz w:val="24"/>
          <w:szCs w:val="24"/>
        </w:rPr>
        <w:t xml:space="preserve">sainteté, </w:t>
      </w:r>
      <w:r w:rsidR="00CD066F">
        <w:rPr>
          <w:rFonts w:ascii="Arial" w:hAnsi="Arial" w:cs="Arial"/>
          <w:sz w:val="24"/>
          <w:szCs w:val="24"/>
        </w:rPr>
        <w:t>puisqu’ils doivent servir d’intermédiaires entre le peuple et le Dieu saint.</w:t>
      </w:r>
    </w:p>
    <w:p w:rsidR="00CD066F" w:rsidRDefault="0070344E" w:rsidP="00934A35">
      <w:pPr>
        <w:ind w:left="708" w:firstLine="702"/>
        <w:jc w:val="both"/>
        <w:rPr>
          <w:rFonts w:ascii="Arial" w:hAnsi="Arial" w:cs="Arial"/>
          <w:i/>
          <w:sz w:val="24"/>
          <w:szCs w:val="24"/>
        </w:rPr>
      </w:pPr>
      <w:r>
        <w:rPr>
          <w:rFonts w:ascii="Arial" w:hAnsi="Arial" w:cs="Arial"/>
          <w:sz w:val="24"/>
          <w:szCs w:val="24"/>
        </w:rPr>
        <w:t xml:space="preserve">La troisième section (11 à </w:t>
      </w:r>
      <w:r w:rsidR="00CD066F">
        <w:rPr>
          <w:rFonts w:ascii="Arial" w:hAnsi="Arial" w:cs="Arial"/>
          <w:sz w:val="24"/>
          <w:szCs w:val="24"/>
        </w:rPr>
        <w:t xml:space="preserve">16) répertorie diverses catégories d’impuretés qui empêchent l’homme d’entrer en contact avec Dieu, c’est-à-dire qui l’empêchent de s’approcher du sanctuaire : la consommation d’aliments impurs, l’impureté de la femme après un accouchement, la lèpre, l’impureté sexuelle de l’homme ou de la femme. Le chapitre 16 forme en quelque sorte le cœur du livre : il décrit la grande liturgie </w:t>
      </w:r>
      <w:proofErr w:type="gramStart"/>
      <w:r w:rsidR="00CD066F">
        <w:rPr>
          <w:rFonts w:ascii="Arial" w:hAnsi="Arial" w:cs="Arial"/>
          <w:sz w:val="24"/>
          <w:szCs w:val="24"/>
        </w:rPr>
        <w:t xml:space="preserve">du </w:t>
      </w:r>
      <w:proofErr w:type="spellStart"/>
      <w:r w:rsidR="00CD066F">
        <w:rPr>
          <w:rFonts w:ascii="Arial" w:hAnsi="Arial" w:cs="Arial"/>
          <w:i/>
          <w:sz w:val="24"/>
          <w:szCs w:val="24"/>
        </w:rPr>
        <w:t>Yöm</w:t>
      </w:r>
      <w:proofErr w:type="spellEnd"/>
      <w:proofErr w:type="gramEnd"/>
      <w:r w:rsidR="00CD066F">
        <w:rPr>
          <w:rFonts w:ascii="Arial" w:hAnsi="Arial" w:cs="Arial"/>
          <w:i/>
          <w:sz w:val="24"/>
          <w:szCs w:val="24"/>
        </w:rPr>
        <w:t xml:space="preserve"> </w:t>
      </w:r>
      <w:proofErr w:type="spellStart"/>
      <w:r w:rsidR="00CD066F">
        <w:rPr>
          <w:rFonts w:ascii="Arial" w:hAnsi="Arial" w:cs="Arial"/>
          <w:i/>
          <w:sz w:val="24"/>
          <w:szCs w:val="24"/>
        </w:rPr>
        <w:t>hak-Kippurim</w:t>
      </w:r>
      <w:proofErr w:type="spellEnd"/>
      <w:r w:rsidR="00CD066F">
        <w:rPr>
          <w:rFonts w:ascii="Arial" w:hAnsi="Arial" w:cs="Arial"/>
          <w:i/>
          <w:sz w:val="24"/>
          <w:szCs w:val="24"/>
        </w:rPr>
        <w:t xml:space="preserve">, </w:t>
      </w:r>
      <w:r w:rsidR="00CD066F">
        <w:rPr>
          <w:rFonts w:ascii="Arial" w:hAnsi="Arial" w:cs="Arial"/>
          <w:sz w:val="24"/>
          <w:szCs w:val="24"/>
        </w:rPr>
        <w:t xml:space="preserve">le </w:t>
      </w:r>
      <w:r w:rsidR="00CD066F">
        <w:rPr>
          <w:rFonts w:ascii="Arial" w:hAnsi="Arial" w:cs="Arial"/>
          <w:i/>
          <w:sz w:val="24"/>
          <w:szCs w:val="24"/>
        </w:rPr>
        <w:t>Jour des Expiations.</w:t>
      </w:r>
    </w:p>
    <w:p w:rsidR="00CD066F" w:rsidRDefault="00CD066F" w:rsidP="00934A35">
      <w:pPr>
        <w:ind w:left="708" w:firstLine="702"/>
        <w:jc w:val="both"/>
        <w:rPr>
          <w:rFonts w:ascii="Arial" w:hAnsi="Arial" w:cs="Arial"/>
          <w:sz w:val="24"/>
          <w:szCs w:val="24"/>
        </w:rPr>
      </w:pPr>
      <w:r>
        <w:rPr>
          <w:rFonts w:ascii="Arial" w:hAnsi="Arial" w:cs="Arial"/>
          <w:sz w:val="24"/>
          <w:szCs w:val="24"/>
        </w:rPr>
        <w:t xml:space="preserve">La quatrième section comprend les chapitres 17 à 26 que l’on désigne </w:t>
      </w:r>
      <w:proofErr w:type="spellStart"/>
      <w:r>
        <w:rPr>
          <w:rFonts w:ascii="Arial" w:hAnsi="Arial" w:cs="Arial"/>
          <w:sz w:val="24"/>
          <w:szCs w:val="24"/>
        </w:rPr>
        <w:t>géné-ralement</w:t>
      </w:r>
      <w:proofErr w:type="spellEnd"/>
      <w:r>
        <w:rPr>
          <w:rFonts w:ascii="Arial" w:hAnsi="Arial" w:cs="Arial"/>
          <w:sz w:val="24"/>
          <w:szCs w:val="24"/>
        </w:rPr>
        <w:t xml:space="preserve"> sous le titre de </w:t>
      </w:r>
      <w:r>
        <w:rPr>
          <w:rFonts w:ascii="Arial" w:hAnsi="Arial" w:cs="Arial"/>
          <w:i/>
          <w:sz w:val="24"/>
          <w:szCs w:val="24"/>
        </w:rPr>
        <w:t xml:space="preserve">Loi de sainteté, </w:t>
      </w:r>
      <w:r>
        <w:rPr>
          <w:rFonts w:ascii="Arial" w:hAnsi="Arial" w:cs="Arial"/>
          <w:sz w:val="24"/>
          <w:szCs w:val="24"/>
        </w:rPr>
        <w:t xml:space="preserve">appelée parfois </w:t>
      </w:r>
      <w:r>
        <w:rPr>
          <w:rFonts w:ascii="Arial" w:hAnsi="Arial" w:cs="Arial"/>
          <w:i/>
          <w:sz w:val="24"/>
          <w:szCs w:val="24"/>
        </w:rPr>
        <w:t xml:space="preserve">Code de sainteté. </w:t>
      </w:r>
      <w:r>
        <w:rPr>
          <w:rFonts w:ascii="Arial" w:hAnsi="Arial" w:cs="Arial"/>
          <w:sz w:val="24"/>
          <w:szCs w:val="24"/>
        </w:rPr>
        <w:t>Cet ensemble s’achève par des bénédictions et des malédictions</w:t>
      </w:r>
      <w:r w:rsidR="007505FD">
        <w:rPr>
          <w:rFonts w:ascii="Arial" w:hAnsi="Arial" w:cs="Arial"/>
          <w:sz w:val="24"/>
          <w:szCs w:val="24"/>
        </w:rPr>
        <w:t xml:space="preserve"> au chapitre 26 selon une forme littéraire que l’on retrouve en Deutéronome 28 et il est rythmé par un refrain : « Soyez saints, car je suis saint, moi, le Seigneur, votre Dieu » (19,2, voir 20,26 ; 21,8). Le peuple que le Seigneur a choisi pour être son peuple doit sans cesse se sanctifier pour être saint (20,7). Ainsi la sanctification du peuple est au cœur de la Loi de sainteté par-delà les multiples prescriptions et mises en garde : respect du sang lors de l’immolation des animaux et des sacrifices (17), refus des relations sexuelles en dehors de l’union conjugale, des sacrifices d’enfants, de la bestialité (18), respect de Dieu, des parents, du prochain que l’on doit aimer comme soi-même (19), peine de mort prévue pour des cas particulièrement graves (20). </w:t>
      </w:r>
      <w:r w:rsidR="007505FD">
        <w:rPr>
          <w:rFonts w:ascii="Arial" w:hAnsi="Arial" w:cs="Arial"/>
          <w:sz w:val="24"/>
          <w:szCs w:val="24"/>
        </w:rPr>
        <w:lastRenderedPageBreak/>
        <w:t>Certaines dispositions concernent les prêtres (21), les sacrifices (22), le respect du sabbat et des fêtes</w:t>
      </w:r>
      <w:r w:rsidR="00BA78D8">
        <w:rPr>
          <w:rFonts w:ascii="Arial" w:hAnsi="Arial" w:cs="Arial"/>
          <w:sz w:val="24"/>
          <w:szCs w:val="24"/>
        </w:rPr>
        <w:t xml:space="preserve"> (23), le sanctuaire et son entretien (24), enfin </w:t>
      </w:r>
      <w:r w:rsidR="0070344E">
        <w:rPr>
          <w:rFonts w:ascii="Arial" w:hAnsi="Arial" w:cs="Arial"/>
          <w:sz w:val="24"/>
          <w:szCs w:val="24"/>
        </w:rPr>
        <w:t>l’année</w:t>
      </w:r>
      <w:r w:rsidR="00BA78D8">
        <w:rPr>
          <w:rFonts w:ascii="Arial" w:hAnsi="Arial" w:cs="Arial"/>
          <w:sz w:val="24"/>
          <w:szCs w:val="24"/>
        </w:rPr>
        <w:t xml:space="preserve"> </w:t>
      </w:r>
      <w:proofErr w:type="spellStart"/>
      <w:r w:rsidR="00BA78D8">
        <w:rPr>
          <w:rFonts w:ascii="Arial" w:hAnsi="Arial" w:cs="Arial"/>
          <w:sz w:val="24"/>
          <w:szCs w:val="24"/>
        </w:rPr>
        <w:t>sabba-tique</w:t>
      </w:r>
      <w:proofErr w:type="spellEnd"/>
      <w:r w:rsidR="00BA78D8">
        <w:rPr>
          <w:rFonts w:ascii="Arial" w:hAnsi="Arial" w:cs="Arial"/>
          <w:sz w:val="24"/>
          <w:szCs w:val="24"/>
        </w:rPr>
        <w:t xml:space="preserve"> et l’année jubilaire (25).</w:t>
      </w:r>
    </w:p>
    <w:p w:rsidR="00934A35" w:rsidRDefault="00BA78D8" w:rsidP="00934A35">
      <w:pPr>
        <w:ind w:left="708" w:firstLine="702"/>
        <w:jc w:val="both"/>
        <w:rPr>
          <w:rFonts w:ascii="Arial" w:hAnsi="Arial" w:cs="Arial"/>
          <w:sz w:val="24"/>
          <w:szCs w:val="24"/>
        </w:rPr>
      </w:pPr>
      <w:r>
        <w:rPr>
          <w:rFonts w:ascii="Arial" w:hAnsi="Arial" w:cs="Arial"/>
          <w:sz w:val="24"/>
          <w:szCs w:val="24"/>
        </w:rPr>
        <w:t xml:space="preserve">Le chapitre 27, appendice à l’ensemble du livre, traite des problèmes de </w:t>
      </w:r>
      <w:proofErr w:type="spellStart"/>
      <w:r>
        <w:rPr>
          <w:rFonts w:ascii="Arial" w:hAnsi="Arial" w:cs="Arial"/>
          <w:sz w:val="24"/>
          <w:szCs w:val="24"/>
        </w:rPr>
        <w:t>tari-fication</w:t>
      </w:r>
      <w:proofErr w:type="spellEnd"/>
      <w:r>
        <w:rPr>
          <w:rFonts w:ascii="Arial" w:hAnsi="Arial" w:cs="Arial"/>
          <w:sz w:val="24"/>
          <w:szCs w:val="24"/>
        </w:rPr>
        <w:t xml:space="preserve"> des vœux et des rachats.</w:t>
      </w: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934A35">
      <w:pPr>
        <w:ind w:left="708" w:firstLine="702"/>
        <w:jc w:val="both"/>
        <w:rPr>
          <w:rFonts w:ascii="Arial" w:hAnsi="Arial" w:cs="Arial"/>
          <w:sz w:val="24"/>
          <w:szCs w:val="24"/>
        </w:rPr>
      </w:pPr>
    </w:p>
    <w:p w:rsidR="008A7106" w:rsidRDefault="008A7106" w:rsidP="008A7106">
      <w:pPr>
        <w:pStyle w:val="Titre1"/>
      </w:pPr>
      <w:r>
        <w:lastRenderedPageBreak/>
        <w:t>Fiches bibliques</w:t>
      </w:r>
    </w:p>
    <w:p w:rsidR="008A7106" w:rsidRDefault="008A7106" w:rsidP="008A7106">
      <w:pPr>
        <w:spacing w:line="240" w:lineRule="auto"/>
        <w:rPr>
          <w:rFonts w:ascii="Arial" w:hAnsi="Arial" w:cs="Arial"/>
          <w:i/>
          <w:iCs/>
        </w:rPr>
      </w:pPr>
      <w:r>
        <w:rPr>
          <w:rFonts w:ascii="Arial" w:hAnsi="Arial" w:cs="Arial"/>
          <w:i/>
          <w:iCs/>
        </w:rPr>
        <w:t>Ancien Testament</w:t>
      </w:r>
    </w:p>
    <w:p w:rsidR="008A7106" w:rsidRDefault="008A7106" w:rsidP="008A7106">
      <w:pPr>
        <w:spacing w:line="240" w:lineRule="auto"/>
        <w:rPr>
          <w:rFonts w:ascii="Arial" w:hAnsi="Arial" w:cs="Arial"/>
          <w:i/>
          <w:iCs/>
        </w:rPr>
      </w:pPr>
    </w:p>
    <w:p w:rsidR="008A7106" w:rsidRDefault="008A7106" w:rsidP="008A7106">
      <w:pPr>
        <w:pStyle w:val="Titre2"/>
        <w:rPr>
          <w:bdr w:val="single" w:sz="4" w:space="0" w:color="auto" w:frame="1"/>
        </w:rPr>
      </w:pPr>
      <w:r>
        <w:rPr>
          <w:bdr w:val="single" w:sz="4" w:space="0" w:color="auto" w:frame="1"/>
        </w:rPr>
        <w:t>Lévitique 18,1-30 : 2. Respect de l’union conjugale</w:t>
      </w:r>
      <w:r>
        <w:rPr>
          <w:rStyle w:val="Appelnotedebasdep"/>
          <w:bdr w:val="single" w:sz="4" w:space="0" w:color="auto" w:frame="1"/>
        </w:rPr>
        <w:footnoteReference w:customMarkFollows="1" w:id="1"/>
        <w:t>1</w:t>
      </w:r>
    </w:p>
    <w:p w:rsidR="008A7106" w:rsidRDefault="008A7106" w:rsidP="008A7106">
      <w:pPr>
        <w:spacing w:line="240" w:lineRule="auto"/>
      </w:pPr>
    </w:p>
    <w:p w:rsidR="008A7106" w:rsidRDefault="008A7106" w:rsidP="008A7106">
      <w:pPr>
        <w:spacing w:line="240" w:lineRule="auto"/>
        <w:rPr>
          <w:rFonts w:ascii="Arial" w:hAnsi="Arial" w:cs="Arial"/>
          <w:i/>
          <w:iCs/>
        </w:rPr>
      </w:pPr>
      <w:r>
        <w:tab/>
      </w:r>
      <w:r>
        <w:tab/>
      </w:r>
      <w:r>
        <w:tab/>
      </w:r>
      <w:r>
        <w:tab/>
      </w:r>
      <w:r>
        <w:tab/>
      </w:r>
      <w:r>
        <w:tab/>
        <w:t xml:space="preserve">              </w:t>
      </w:r>
      <w:r>
        <w:rPr>
          <w:rFonts w:ascii="Arial" w:hAnsi="Arial" w:cs="Arial"/>
          <w:i/>
          <w:iCs/>
        </w:rPr>
        <w:t xml:space="preserve">(Traduction œcuménique de </w:t>
      </w:r>
      <w:smartTag w:uri="urn:schemas-microsoft-com:office:smarttags" w:element="PersonName">
        <w:smartTagPr>
          <w:attr w:name="ProductID" w:val="la Bible"/>
        </w:smartTagPr>
        <w:r>
          <w:rPr>
            <w:rFonts w:ascii="Arial" w:hAnsi="Arial" w:cs="Arial"/>
            <w:i/>
            <w:iCs/>
          </w:rPr>
          <w:t>la Bible</w:t>
        </w:r>
      </w:smartTag>
      <w:r>
        <w:rPr>
          <w:rFonts w:ascii="Arial" w:hAnsi="Arial" w:cs="Arial"/>
          <w:i/>
          <w:iCs/>
        </w:rPr>
        <w:t>, 2010)</w:t>
      </w:r>
    </w:p>
    <w:p w:rsidR="008A7106" w:rsidRDefault="008A7106" w:rsidP="008A7106">
      <w:pPr>
        <w:spacing w:line="240" w:lineRule="auto"/>
        <w:rPr>
          <w:rFonts w:ascii="Arial" w:hAnsi="Arial" w:cs="Arial"/>
        </w:rPr>
      </w:pPr>
      <w:r>
        <w:rPr>
          <w:rFonts w:ascii="Arial" w:hAnsi="Arial" w:cs="Arial"/>
          <w:i/>
          <w:iCs/>
        </w:rPr>
        <w:tab/>
      </w:r>
    </w:p>
    <w:p w:rsidR="008A7106" w:rsidRPr="0061431A" w:rsidRDefault="008A7106" w:rsidP="008A7106">
      <w:pPr>
        <w:spacing w:after="0" w:line="240" w:lineRule="auto"/>
        <w:ind w:firstLine="708"/>
        <w:rPr>
          <w:rFonts w:ascii="Arial" w:hAnsi="Arial" w:cs="Arial"/>
          <w:sz w:val="24"/>
          <w:szCs w:val="24"/>
        </w:rPr>
      </w:pPr>
      <w:r w:rsidRPr="0061431A">
        <w:rPr>
          <w:rFonts w:ascii="Arial" w:hAnsi="Arial" w:cs="Arial"/>
          <w:sz w:val="24"/>
          <w:szCs w:val="24"/>
        </w:rPr>
        <w:t>18,1</w:t>
      </w:r>
      <w:r w:rsidRPr="0061431A">
        <w:rPr>
          <w:rFonts w:ascii="Arial" w:hAnsi="Arial" w:cs="Arial"/>
          <w:sz w:val="24"/>
          <w:szCs w:val="24"/>
        </w:rPr>
        <w:tab/>
        <w:t>Le S</w:t>
      </w:r>
      <w:r w:rsidRPr="0061431A">
        <w:rPr>
          <w:rFonts w:ascii="Arial" w:hAnsi="Arial" w:cs="Arial"/>
          <w:sz w:val="20"/>
          <w:szCs w:val="20"/>
        </w:rPr>
        <w:t>EIGNEUR</w:t>
      </w:r>
      <w:r w:rsidRPr="0061431A">
        <w:rPr>
          <w:rFonts w:ascii="Arial" w:hAnsi="Arial" w:cs="Arial"/>
          <w:sz w:val="24"/>
          <w:szCs w:val="24"/>
        </w:rPr>
        <w:t xml:space="preserve"> adressa la parole à Moïse : </w:t>
      </w:r>
    </w:p>
    <w:p w:rsidR="008A7106" w:rsidRPr="0061431A" w:rsidRDefault="008A7106" w:rsidP="008A7106">
      <w:pPr>
        <w:spacing w:after="0" w:line="240" w:lineRule="auto"/>
        <w:ind w:firstLine="708"/>
        <w:rPr>
          <w:rFonts w:ascii="Arial" w:hAnsi="Arial" w:cs="Arial"/>
          <w:sz w:val="24"/>
          <w:szCs w:val="24"/>
        </w:rPr>
      </w:pPr>
      <w:r w:rsidRPr="0061431A">
        <w:rPr>
          <w:rFonts w:ascii="Arial" w:hAnsi="Arial" w:cs="Arial"/>
          <w:sz w:val="24"/>
          <w:szCs w:val="24"/>
        </w:rPr>
        <w:t xml:space="preserve">     2</w:t>
      </w:r>
      <w:r w:rsidRPr="0061431A">
        <w:rPr>
          <w:rFonts w:ascii="Arial" w:hAnsi="Arial" w:cs="Arial"/>
          <w:sz w:val="24"/>
          <w:szCs w:val="24"/>
        </w:rPr>
        <w:tab/>
        <w:t>« Parle aux fils d’Israël ; tu leur diras :</w:t>
      </w:r>
    </w:p>
    <w:p w:rsidR="008A7106" w:rsidRPr="0061431A" w:rsidRDefault="008A7106" w:rsidP="008A7106">
      <w:pPr>
        <w:spacing w:after="0" w:line="240" w:lineRule="auto"/>
        <w:ind w:left="708" w:firstLine="708"/>
        <w:rPr>
          <w:rFonts w:ascii="Arial" w:hAnsi="Arial" w:cs="Arial"/>
          <w:sz w:val="24"/>
          <w:szCs w:val="24"/>
        </w:rPr>
      </w:pPr>
      <w:r w:rsidRPr="0061431A">
        <w:rPr>
          <w:rFonts w:ascii="Arial" w:hAnsi="Arial" w:cs="Arial"/>
          <w:sz w:val="24"/>
          <w:szCs w:val="24"/>
        </w:rPr>
        <w:t xml:space="preserve">   C’est moi, le S</w:t>
      </w:r>
      <w:r w:rsidRPr="0061431A">
        <w:rPr>
          <w:rFonts w:ascii="Arial" w:hAnsi="Arial" w:cs="Arial"/>
          <w:sz w:val="20"/>
          <w:szCs w:val="20"/>
        </w:rPr>
        <w:t>EIGNEUR</w:t>
      </w:r>
      <w:r w:rsidRPr="0061431A">
        <w:rPr>
          <w:rFonts w:ascii="Arial" w:hAnsi="Arial" w:cs="Arial"/>
          <w:sz w:val="24"/>
          <w:szCs w:val="24"/>
        </w:rPr>
        <w:t xml:space="preserve">, votre Dieu. </w:t>
      </w:r>
    </w:p>
    <w:p w:rsidR="008A7106" w:rsidRPr="0061431A" w:rsidRDefault="008A7106" w:rsidP="008A7106">
      <w:pPr>
        <w:spacing w:after="0" w:line="240" w:lineRule="auto"/>
        <w:ind w:left="708"/>
        <w:rPr>
          <w:rFonts w:ascii="Arial" w:hAnsi="Arial" w:cs="Arial"/>
          <w:sz w:val="24"/>
          <w:szCs w:val="24"/>
        </w:rPr>
      </w:pPr>
      <w:r w:rsidRPr="0061431A">
        <w:rPr>
          <w:rFonts w:ascii="Arial" w:hAnsi="Arial" w:cs="Arial"/>
          <w:sz w:val="24"/>
          <w:szCs w:val="24"/>
        </w:rPr>
        <w:t xml:space="preserve">     3</w:t>
      </w:r>
      <w:r w:rsidRPr="0061431A">
        <w:rPr>
          <w:rFonts w:ascii="Arial" w:hAnsi="Arial" w:cs="Arial"/>
          <w:sz w:val="24"/>
          <w:szCs w:val="24"/>
        </w:rPr>
        <w:tab/>
        <w:t xml:space="preserve">   Ne faites pas ce qui se fait au pays d’Égypte, où vous avez habité ;</w:t>
      </w:r>
    </w:p>
    <w:p w:rsidR="007E59E6" w:rsidRDefault="008A7106" w:rsidP="007E59E6">
      <w:pPr>
        <w:spacing w:after="0" w:line="240" w:lineRule="auto"/>
        <w:ind w:left="1416"/>
        <w:rPr>
          <w:rFonts w:ascii="Arial" w:hAnsi="Arial" w:cs="Arial"/>
          <w:sz w:val="24"/>
          <w:szCs w:val="24"/>
        </w:rPr>
      </w:pPr>
      <w:r w:rsidRPr="0061431A">
        <w:rPr>
          <w:rFonts w:ascii="Arial" w:hAnsi="Arial" w:cs="Arial"/>
          <w:i/>
          <w:sz w:val="24"/>
          <w:szCs w:val="24"/>
        </w:rPr>
        <w:t xml:space="preserve">   </w:t>
      </w:r>
      <w:proofErr w:type="gramStart"/>
      <w:r w:rsidRPr="0061431A">
        <w:rPr>
          <w:rFonts w:ascii="Arial" w:hAnsi="Arial" w:cs="Arial"/>
          <w:sz w:val="24"/>
          <w:szCs w:val="24"/>
        </w:rPr>
        <w:t>ne</w:t>
      </w:r>
      <w:proofErr w:type="gramEnd"/>
      <w:r w:rsidRPr="0061431A">
        <w:rPr>
          <w:rFonts w:ascii="Arial" w:hAnsi="Arial" w:cs="Arial"/>
          <w:sz w:val="24"/>
          <w:szCs w:val="24"/>
        </w:rPr>
        <w:t xml:space="preserve"> faites pas ce qui se fait au pays de Canaan, où je vais vous faire</w:t>
      </w:r>
    </w:p>
    <w:p w:rsidR="008A7106" w:rsidRPr="0061431A" w:rsidRDefault="007E59E6" w:rsidP="007E59E6">
      <w:pPr>
        <w:spacing w:after="0" w:line="240" w:lineRule="auto"/>
        <w:ind w:left="1416"/>
        <w:rPr>
          <w:rFonts w:ascii="Arial" w:hAnsi="Arial" w:cs="Arial"/>
          <w:sz w:val="24"/>
          <w:szCs w:val="24"/>
        </w:rPr>
      </w:pPr>
      <w:r>
        <w:rPr>
          <w:rFonts w:ascii="Arial" w:hAnsi="Arial" w:cs="Arial"/>
          <w:sz w:val="24"/>
          <w:szCs w:val="24"/>
        </w:rPr>
        <w:t xml:space="preserve"> </w:t>
      </w:r>
      <w:r w:rsidR="008A7106" w:rsidRPr="0061431A">
        <w:rPr>
          <w:rFonts w:ascii="Arial" w:hAnsi="Arial" w:cs="Arial"/>
          <w:sz w:val="24"/>
          <w:szCs w:val="24"/>
        </w:rPr>
        <w:t xml:space="preserve"> </w:t>
      </w:r>
      <w:r>
        <w:rPr>
          <w:rFonts w:ascii="Arial" w:hAnsi="Arial" w:cs="Arial"/>
          <w:sz w:val="24"/>
          <w:szCs w:val="24"/>
        </w:rPr>
        <w:t xml:space="preserve"> </w:t>
      </w:r>
      <w:proofErr w:type="gramStart"/>
      <w:r w:rsidR="008A7106" w:rsidRPr="0061431A">
        <w:rPr>
          <w:rFonts w:ascii="Arial" w:hAnsi="Arial" w:cs="Arial"/>
          <w:sz w:val="24"/>
          <w:szCs w:val="24"/>
        </w:rPr>
        <w:t>entrer</w:t>
      </w:r>
      <w:proofErr w:type="gramEnd"/>
      <w:r w:rsidR="008A7106" w:rsidRPr="0061431A">
        <w:rPr>
          <w:rFonts w:ascii="Arial" w:hAnsi="Arial" w:cs="Arial"/>
          <w:sz w:val="24"/>
          <w:szCs w:val="24"/>
        </w:rPr>
        <w:t> ;</w:t>
      </w:r>
      <w:r>
        <w:rPr>
          <w:rFonts w:ascii="Arial" w:hAnsi="Arial" w:cs="Arial"/>
          <w:sz w:val="24"/>
          <w:szCs w:val="24"/>
        </w:rPr>
        <w:t xml:space="preserve"> </w:t>
      </w:r>
      <w:r w:rsidR="008A7106" w:rsidRPr="0061431A">
        <w:rPr>
          <w:rFonts w:ascii="Arial" w:hAnsi="Arial" w:cs="Arial"/>
          <w:sz w:val="24"/>
          <w:szCs w:val="24"/>
        </w:rPr>
        <w:t>ne suivez pas leurs lois ;</w:t>
      </w:r>
    </w:p>
    <w:p w:rsidR="008A7106" w:rsidRPr="0061431A" w:rsidRDefault="008A7106" w:rsidP="008A7106">
      <w:pPr>
        <w:spacing w:after="0" w:line="240" w:lineRule="auto"/>
        <w:ind w:left="708"/>
        <w:rPr>
          <w:rFonts w:ascii="Arial" w:hAnsi="Arial" w:cs="Arial"/>
          <w:sz w:val="24"/>
          <w:szCs w:val="24"/>
        </w:rPr>
      </w:pPr>
      <w:r w:rsidRPr="0061431A">
        <w:rPr>
          <w:rFonts w:ascii="Arial" w:hAnsi="Arial" w:cs="Arial"/>
          <w:sz w:val="24"/>
          <w:szCs w:val="24"/>
        </w:rPr>
        <w:t xml:space="preserve">     4</w:t>
      </w:r>
      <w:r w:rsidRPr="0061431A">
        <w:rPr>
          <w:rFonts w:ascii="Arial" w:hAnsi="Arial" w:cs="Arial"/>
          <w:sz w:val="24"/>
          <w:szCs w:val="24"/>
        </w:rPr>
        <w:tab/>
        <w:t xml:space="preserve">   mettez en pratique mes coutumes et veillez à suivre mes lois.</w:t>
      </w:r>
    </w:p>
    <w:p w:rsidR="008A7106" w:rsidRPr="0061431A" w:rsidRDefault="008A7106" w:rsidP="008A7106">
      <w:pPr>
        <w:spacing w:after="0" w:line="240" w:lineRule="auto"/>
        <w:ind w:left="708" w:firstLine="708"/>
        <w:rPr>
          <w:rFonts w:ascii="Arial" w:hAnsi="Arial" w:cs="Arial"/>
          <w:sz w:val="24"/>
          <w:szCs w:val="24"/>
        </w:rPr>
      </w:pPr>
      <w:r w:rsidRPr="0061431A">
        <w:rPr>
          <w:rFonts w:ascii="Arial" w:hAnsi="Arial" w:cs="Arial"/>
          <w:i/>
          <w:sz w:val="24"/>
          <w:szCs w:val="24"/>
        </w:rPr>
        <w:t xml:space="preserve">   </w:t>
      </w:r>
      <w:r w:rsidRPr="0061431A">
        <w:rPr>
          <w:rFonts w:ascii="Arial" w:hAnsi="Arial" w:cs="Arial"/>
          <w:sz w:val="24"/>
          <w:szCs w:val="24"/>
        </w:rPr>
        <w:t>C’est moi, le S</w:t>
      </w:r>
      <w:r w:rsidRPr="0061431A">
        <w:rPr>
          <w:rFonts w:ascii="Arial" w:hAnsi="Arial" w:cs="Arial"/>
          <w:sz w:val="20"/>
          <w:szCs w:val="20"/>
        </w:rPr>
        <w:t>EIGNEUR</w:t>
      </w:r>
      <w:r w:rsidRPr="0061431A">
        <w:rPr>
          <w:rFonts w:ascii="Arial" w:hAnsi="Arial" w:cs="Arial"/>
          <w:sz w:val="24"/>
          <w:szCs w:val="24"/>
        </w:rPr>
        <w:t>, votre Dieu.</w:t>
      </w:r>
    </w:p>
    <w:p w:rsidR="008A7106" w:rsidRPr="0061431A" w:rsidRDefault="008A7106" w:rsidP="008A7106">
      <w:pPr>
        <w:spacing w:after="0" w:line="240" w:lineRule="auto"/>
        <w:ind w:left="708"/>
        <w:rPr>
          <w:rFonts w:ascii="Arial" w:hAnsi="Arial" w:cs="Arial"/>
          <w:sz w:val="24"/>
          <w:szCs w:val="24"/>
        </w:rPr>
      </w:pPr>
      <w:r w:rsidRPr="0061431A">
        <w:rPr>
          <w:rFonts w:ascii="Arial" w:hAnsi="Arial" w:cs="Arial"/>
          <w:sz w:val="24"/>
          <w:szCs w:val="24"/>
        </w:rPr>
        <w:t xml:space="preserve">     5</w:t>
      </w:r>
      <w:r w:rsidRPr="0061431A">
        <w:rPr>
          <w:rFonts w:ascii="Arial" w:hAnsi="Arial" w:cs="Arial"/>
          <w:sz w:val="24"/>
          <w:szCs w:val="24"/>
        </w:rPr>
        <w:tab/>
        <w:t xml:space="preserve">      </w:t>
      </w:r>
      <w:r w:rsidR="007E59E6">
        <w:rPr>
          <w:rFonts w:ascii="Arial" w:hAnsi="Arial" w:cs="Arial"/>
          <w:sz w:val="24"/>
          <w:szCs w:val="24"/>
        </w:rPr>
        <w:t xml:space="preserve">  </w:t>
      </w:r>
      <w:r w:rsidRPr="0061431A">
        <w:rPr>
          <w:rFonts w:ascii="Arial" w:hAnsi="Arial" w:cs="Arial"/>
          <w:sz w:val="24"/>
          <w:szCs w:val="24"/>
        </w:rPr>
        <w:t>Gardez mes lois et mes coutumes :</w:t>
      </w:r>
    </w:p>
    <w:p w:rsidR="007E59E6" w:rsidRDefault="008A7106" w:rsidP="008A7106">
      <w:pPr>
        <w:spacing w:after="0" w:line="240" w:lineRule="auto"/>
        <w:ind w:left="708" w:firstLine="708"/>
        <w:rPr>
          <w:rFonts w:ascii="Arial" w:hAnsi="Arial" w:cs="Arial"/>
          <w:sz w:val="24"/>
          <w:szCs w:val="24"/>
        </w:rPr>
      </w:pPr>
      <w:r w:rsidRPr="0061431A">
        <w:rPr>
          <w:rFonts w:ascii="Arial" w:hAnsi="Arial" w:cs="Arial"/>
          <w:sz w:val="24"/>
          <w:szCs w:val="24"/>
        </w:rPr>
        <w:t xml:space="preserve">   </w:t>
      </w:r>
      <w:proofErr w:type="gramStart"/>
      <w:r w:rsidRPr="0061431A">
        <w:rPr>
          <w:rFonts w:ascii="Arial" w:hAnsi="Arial" w:cs="Arial"/>
          <w:sz w:val="24"/>
          <w:szCs w:val="24"/>
        </w:rPr>
        <w:t>c'est</w:t>
      </w:r>
      <w:proofErr w:type="gramEnd"/>
      <w:r w:rsidRPr="0061431A">
        <w:rPr>
          <w:rFonts w:ascii="Arial" w:hAnsi="Arial" w:cs="Arial"/>
          <w:sz w:val="24"/>
          <w:szCs w:val="24"/>
        </w:rPr>
        <w:t xml:space="preserve"> en les mettant en pratique que l’homme a la vie</w:t>
      </w:r>
      <w:r w:rsidRPr="0061431A">
        <w:rPr>
          <w:rStyle w:val="Appelnotedebasdep"/>
          <w:rFonts w:ascii="Arial" w:hAnsi="Arial" w:cs="Arial"/>
          <w:sz w:val="24"/>
          <w:szCs w:val="24"/>
        </w:rPr>
        <w:footnoteReference w:customMarkFollows="1" w:id="2"/>
        <w:t>2</w:t>
      </w:r>
      <w:r w:rsidRPr="0061431A">
        <w:rPr>
          <w:rFonts w:ascii="Arial" w:hAnsi="Arial" w:cs="Arial"/>
          <w:sz w:val="24"/>
          <w:szCs w:val="24"/>
        </w:rPr>
        <w:t>.</w:t>
      </w:r>
      <w:r w:rsidR="007E59E6">
        <w:rPr>
          <w:rFonts w:ascii="Arial" w:hAnsi="Arial" w:cs="Arial"/>
          <w:sz w:val="24"/>
          <w:szCs w:val="24"/>
        </w:rPr>
        <w:t xml:space="preserve"> </w:t>
      </w:r>
      <w:r w:rsidRPr="0061431A">
        <w:rPr>
          <w:rFonts w:ascii="Arial" w:hAnsi="Arial" w:cs="Arial"/>
          <w:sz w:val="24"/>
          <w:szCs w:val="24"/>
        </w:rPr>
        <w:t xml:space="preserve">C’est moi, le </w:t>
      </w:r>
    </w:p>
    <w:p w:rsidR="008A7106" w:rsidRPr="0061431A" w:rsidRDefault="007E59E6" w:rsidP="008A7106">
      <w:pPr>
        <w:spacing w:after="0" w:line="240" w:lineRule="auto"/>
        <w:ind w:left="708" w:firstLine="708"/>
        <w:rPr>
          <w:rFonts w:ascii="Arial" w:hAnsi="Arial" w:cs="Arial"/>
          <w:sz w:val="24"/>
          <w:szCs w:val="24"/>
        </w:rPr>
      </w:pPr>
      <w:r>
        <w:rPr>
          <w:rFonts w:ascii="Arial" w:hAnsi="Arial" w:cs="Arial"/>
          <w:sz w:val="24"/>
          <w:szCs w:val="24"/>
        </w:rPr>
        <w:t xml:space="preserve">   </w:t>
      </w:r>
      <w:r w:rsidR="008A7106" w:rsidRPr="0061431A">
        <w:rPr>
          <w:rFonts w:ascii="Arial" w:hAnsi="Arial" w:cs="Arial"/>
          <w:sz w:val="24"/>
          <w:szCs w:val="24"/>
        </w:rPr>
        <w:t>S</w:t>
      </w:r>
      <w:r w:rsidR="008A7106" w:rsidRPr="0061431A">
        <w:rPr>
          <w:rFonts w:ascii="Arial" w:hAnsi="Arial" w:cs="Arial"/>
          <w:sz w:val="20"/>
          <w:szCs w:val="20"/>
        </w:rPr>
        <w:t>EIGNEUR</w:t>
      </w:r>
      <w:r w:rsidR="008A7106" w:rsidRPr="0061431A">
        <w:rPr>
          <w:rFonts w:ascii="Arial" w:hAnsi="Arial" w:cs="Arial"/>
          <w:sz w:val="24"/>
          <w:szCs w:val="24"/>
        </w:rPr>
        <w:t>.</w:t>
      </w:r>
    </w:p>
    <w:p w:rsidR="008A7106" w:rsidRPr="0061431A" w:rsidRDefault="008A7106" w:rsidP="008A7106">
      <w:pPr>
        <w:spacing w:after="0" w:line="240" w:lineRule="auto"/>
        <w:rPr>
          <w:rFonts w:ascii="Arial" w:hAnsi="Arial" w:cs="Arial"/>
          <w:sz w:val="24"/>
          <w:szCs w:val="24"/>
        </w:rPr>
      </w:pPr>
      <w:r w:rsidRPr="0061431A">
        <w:rPr>
          <w:rFonts w:ascii="Arial" w:hAnsi="Arial" w:cs="Arial"/>
          <w:sz w:val="24"/>
          <w:szCs w:val="24"/>
        </w:rPr>
        <w:tab/>
        <w:t xml:space="preserve">     6</w:t>
      </w:r>
      <w:r w:rsidRPr="0061431A">
        <w:rPr>
          <w:rFonts w:ascii="Arial" w:hAnsi="Arial" w:cs="Arial"/>
          <w:sz w:val="24"/>
          <w:szCs w:val="24"/>
        </w:rPr>
        <w:tab/>
        <w:t xml:space="preserve">      </w:t>
      </w:r>
      <w:r w:rsidR="007E59E6">
        <w:rPr>
          <w:rFonts w:ascii="Arial" w:hAnsi="Arial" w:cs="Arial"/>
          <w:sz w:val="24"/>
          <w:szCs w:val="24"/>
        </w:rPr>
        <w:t xml:space="preserve">  </w:t>
      </w:r>
      <w:r w:rsidRPr="0061431A">
        <w:rPr>
          <w:rFonts w:ascii="Arial" w:hAnsi="Arial" w:cs="Arial"/>
          <w:sz w:val="24"/>
          <w:szCs w:val="24"/>
        </w:rPr>
        <w:t>Nul d’entre vous ne s’approchera de quelqu’un de sa parenté,</w:t>
      </w:r>
    </w:p>
    <w:p w:rsidR="008A7106" w:rsidRPr="0061431A" w:rsidRDefault="008A7106" w:rsidP="0061431A">
      <w:pPr>
        <w:spacing w:after="0" w:line="240" w:lineRule="auto"/>
        <w:ind w:right="-73"/>
        <w:rPr>
          <w:rFonts w:ascii="Arial" w:hAnsi="Arial" w:cs="Arial"/>
          <w:sz w:val="24"/>
          <w:szCs w:val="24"/>
        </w:rPr>
      </w:pPr>
      <w:r w:rsidRPr="0061431A">
        <w:rPr>
          <w:rFonts w:ascii="Arial" w:hAnsi="Arial" w:cs="Arial"/>
          <w:sz w:val="24"/>
          <w:szCs w:val="24"/>
        </w:rPr>
        <w:tab/>
      </w:r>
      <w:r w:rsidRPr="0061431A">
        <w:rPr>
          <w:rFonts w:ascii="Arial" w:hAnsi="Arial" w:cs="Arial"/>
          <w:sz w:val="24"/>
          <w:szCs w:val="24"/>
        </w:rPr>
        <w:tab/>
        <w:t xml:space="preserve">   </w:t>
      </w:r>
      <w:proofErr w:type="gramStart"/>
      <w:r w:rsidRPr="0061431A">
        <w:rPr>
          <w:rFonts w:ascii="Arial" w:hAnsi="Arial" w:cs="Arial"/>
          <w:sz w:val="24"/>
          <w:szCs w:val="24"/>
        </w:rPr>
        <w:t>pour</w:t>
      </w:r>
      <w:proofErr w:type="gramEnd"/>
      <w:r w:rsidRPr="0061431A">
        <w:rPr>
          <w:rFonts w:ascii="Arial" w:hAnsi="Arial" w:cs="Arial"/>
          <w:sz w:val="24"/>
          <w:szCs w:val="24"/>
        </w:rPr>
        <w:t xml:space="preserve"> en découvrir la nudité</w:t>
      </w:r>
      <w:r w:rsidRPr="0061431A">
        <w:rPr>
          <w:rStyle w:val="Appelnotedebasdep"/>
          <w:rFonts w:ascii="Arial" w:hAnsi="Arial" w:cs="Arial"/>
          <w:sz w:val="24"/>
          <w:szCs w:val="24"/>
        </w:rPr>
        <w:footnoteReference w:customMarkFollows="1" w:id="3"/>
        <w:t>3</w:t>
      </w:r>
      <w:r w:rsidRPr="0061431A">
        <w:rPr>
          <w:rFonts w:ascii="Arial" w:hAnsi="Arial" w:cs="Arial"/>
          <w:sz w:val="24"/>
          <w:szCs w:val="24"/>
        </w:rPr>
        <w:t>. C’est moi, le S</w:t>
      </w:r>
      <w:r w:rsidRPr="0061431A">
        <w:rPr>
          <w:rFonts w:ascii="Arial" w:hAnsi="Arial" w:cs="Arial"/>
          <w:sz w:val="20"/>
          <w:szCs w:val="20"/>
        </w:rPr>
        <w:t>EIGNEUR</w:t>
      </w:r>
      <w:r w:rsidRPr="0061431A">
        <w:rPr>
          <w:rFonts w:ascii="Arial" w:hAnsi="Arial" w:cs="Arial"/>
          <w:sz w:val="24"/>
          <w:szCs w:val="24"/>
        </w:rPr>
        <w:t>.</w:t>
      </w:r>
    </w:p>
    <w:p w:rsidR="008A7106" w:rsidRPr="0061431A" w:rsidRDefault="008A7106" w:rsidP="008A7106">
      <w:pPr>
        <w:spacing w:after="0" w:line="240" w:lineRule="auto"/>
        <w:ind w:left="1560" w:hanging="1560"/>
        <w:jc w:val="both"/>
        <w:rPr>
          <w:rFonts w:ascii="Arial" w:hAnsi="Arial" w:cs="Arial"/>
          <w:sz w:val="24"/>
          <w:szCs w:val="24"/>
        </w:rPr>
      </w:pPr>
      <w:r w:rsidRPr="0061431A">
        <w:rPr>
          <w:rFonts w:ascii="Arial" w:hAnsi="Arial" w:cs="Arial"/>
          <w:sz w:val="24"/>
          <w:szCs w:val="24"/>
        </w:rPr>
        <w:t xml:space="preserve">                7</w:t>
      </w:r>
      <w:r w:rsidRPr="0061431A">
        <w:rPr>
          <w:rFonts w:ascii="Arial" w:hAnsi="Arial" w:cs="Arial"/>
          <w:sz w:val="24"/>
          <w:szCs w:val="24"/>
        </w:rPr>
        <w:tab/>
        <w:t xml:space="preserve">    </w:t>
      </w:r>
      <w:r w:rsidR="007E59E6">
        <w:rPr>
          <w:rFonts w:ascii="Arial" w:hAnsi="Arial" w:cs="Arial"/>
          <w:sz w:val="24"/>
          <w:szCs w:val="24"/>
        </w:rPr>
        <w:t xml:space="preserve">  </w:t>
      </w:r>
      <w:r w:rsidRPr="0061431A">
        <w:rPr>
          <w:rFonts w:ascii="Arial" w:hAnsi="Arial" w:cs="Arial"/>
          <w:sz w:val="24"/>
          <w:szCs w:val="24"/>
        </w:rPr>
        <w:t>Tu ne découvriras pas la nudité de ton père, ni celle de ta mère ; puisqu’ elle est ta mère, tu ne découvriras pas sa nudité.</w:t>
      </w:r>
    </w:p>
    <w:p w:rsidR="008A7106" w:rsidRPr="0061431A" w:rsidRDefault="008A7106" w:rsidP="008A7106">
      <w:pPr>
        <w:spacing w:after="0" w:line="240" w:lineRule="auto"/>
        <w:ind w:left="1560" w:hanging="1560"/>
        <w:jc w:val="both"/>
        <w:rPr>
          <w:rFonts w:ascii="Arial" w:hAnsi="Arial" w:cs="Arial"/>
          <w:sz w:val="24"/>
          <w:szCs w:val="24"/>
        </w:rPr>
      </w:pPr>
      <w:r w:rsidRPr="0061431A">
        <w:rPr>
          <w:rFonts w:ascii="Arial" w:hAnsi="Arial" w:cs="Arial"/>
          <w:sz w:val="24"/>
          <w:szCs w:val="24"/>
        </w:rPr>
        <w:t xml:space="preserve">                8</w:t>
      </w:r>
      <w:r w:rsidRPr="0061431A">
        <w:rPr>
          <w:rFonts w:ascii="Arial" w:hAnsi="Arial" w:cs="Arial"/>
          <w:sz w:val="24"/>
          <w:szCs w:val="24"/>
        </w:rPr>
        <w:tab/>
        <w:t xml:space="preserve">    </w:t>
      </w:r>
      <w:r w:rsidR="007E59E6">
        <w:rPr>
          <w:rFonts w:ascii="Arial" w:hAnsi="Arial" w:cs="Arial"/>
          <w:sz w:val="24"/>
          <w:szCs w:val="24"/>
        </w:rPr>
        <w:t xml:space="preserve">  </w:t>
      </w:r>
      <w:r w:rsidRPr="0061431A">
        <w:rPr>
          <w:rFonts w:ascii="Arial" w:hAnsi="Arial" w:cs="Arial"/>
          <w:sz w:val="24"/>
          <w:szCs w:val="24"/>
        </w:rPr>
        <w:t>Tu ne découvriras pas la nudité d’une femme de ton père ; c’est la propre nudité de ton père.</w:t>
      </w:r>
    </w:p>
    <w:p w:rsidR="008A7106" w:rsidRPr="0061431A" w:rsidRDefault="008A7106" w:rsidP="008A7106">
      <w:pPr>
        <w:spacing w:after="0" w:line="240" w:lineRule="auto"/>
        <w:ind w:left="1560" w:hanging="1560"/>
        <w:jc w:val="both"/>
        <w:rPr>
          <w:rFonts w:ascii="Arial" w:hAnsi="Arial" w:cs="Arial"/>
          <w:sz w:val="24"/>
          <w:szCs w:val="24"/>
        </w:rPr>
      </w:pPr>
      <w:r w:rsidRPr="0061431A">
        <w:rPr>
          <w:rFonts w:ascii="Arial" w:hAnsi="Arial" w:cs="Arial"/>
          <w:sz w:val="24"/>
          <w:szCs w:val="24"/>
        </w:rPr>
        <w:t xml:space="preserve">                9         </w:t>
      </w:r>
      <w:r w:rsidR="007E59E6">
        <w:rPr>
          <w:rFonts w:ascii="Arial" w:hAnsi="Arial" w:cs="Arial"/>
          <w:sz w:val="24"/>
          <w:szCs w:val="24"/>
        </w:rPr>
        <w:t xml:space="preserve">  </w:t>
      </w:r>
      <w:r w:rsidRPr="0061431A">
        <w:rPr>
          <w:rFonts w:ascii="Arial" w:hAnsi="Arial" w:cs="Arial"/>
          <w:sz w:val="24"/>
          <w:szCs w:val="24"/>
        </w:rPr>
        <w:t xml:space="preserve"> Tu ne découvriras pas la nudité de ta sœur, qu’elle soit fille de ton père ou fille de ta mère, qu’elle soit élevée à la maison ou au-dehors.</w:t>
      </w:r>
    </w:p>
    <w:p w:rsidR="007E59E6" w:rsidRDefault="008A7106" w:rsidP="008A7106">
      <w:pPr>
        <w:spacing w:after="0" w:line="240" w:lineRule="auto"/>
        <w:ind w:right="-181"/>
        <w:rPr>
          <w:rFonts w:ascii="Arial" w:hAnsi="Arial" w:cs="Arial"/>
          <w:sz w:val="24"/>
          <w:szCs w:val="24"/>
        </w:rPr>
      </w:pPr>
      <w:r w:rsidRPr="0061431A">
        <w:rPr>
          <w:rFonts w:ascii="Arial" w:hAnsi="Arial" w:cs="Arial"/>
          <w:sz w:val="24"/>
          <w:szCs w:val="24"/>
        </w:rPr>
        <w:t xml:space="preserve">  </w:t>
      </w:r>
      <w:r w:rsidRPr="0061431A">
        <w:rPr>
          <w:rFonts w:ascii="Arial" w:hAnsi="Arial" w:cs="Arial"/>
          <w:sz w:val="24"/>
          <w:szCs w:val="24"/>
        </w:rPr>
        <w:tab/>
        <w:t xml:space="preserve">   10          </w:t>
      </w:r>
      <w:r w:rsidR="007E59E6">
        <w:rPr>
          <w:rFonts w:ascii="Arial" w:hAnsi="Arial" w:cs="Arial"/>
          <w:sz w:val="24"/>
          <w:szCs w:val="24"/>
        </w:rPr>
        <w:t xml:space="preserve">  </w:t>
      </w:r>
      <w:r w:rsidRPr="0061431A">
        <w:rPr>
          <w:rFonts w:ascii="Arial" w:hAnsi="Arial" w:cs="Arial"/>
          <w:sz w:val="24"/>
          <w:szCs w:val="24"/>
        </w:rPr>
        <w:t>Tu ne découvriras pas la nudité de la fille de ton fils ou de la fille de ta</w:t>
      </w:r>
    </w:p>
    <w:p w:rsidR="008A7106" w:rsidRPr="0061431A" w:rsidRDefault="007E59E6" w:rsidP="008A7106">
      <w:pPr>
        <w:spacing w:after="0" w:line="240" w:lineRule="auto"/>
        <w:ind w:right="-181"/>
        <w:rPr>
          <w:rFonts w:ascii="Arial" w:hAnsi="Arial" w:cs="Arial"/>
          <w:sz w:val="24"/>
          <w:szCs w:val="24"/>
        </w:rPr>
      </w:pPr>
      <w:r>
        <w:rPr>
          <w:rFonts w:ascii="Arial" w:hAnsi="Arial" w:cs="Arial"/>
          <w:sz w:val="24"/>
          <w:szCs w:val="24"/>
        </w:rPr>
        <w:t xml:space="preserve">                       </w:t>
      </w:r>
      <w:proofErr w:type="gramStart"/>
      <w:r w:rsidR="008A7106" w:rsidRPr="0061431A">
        <w:rPr>
          <w:rFonts w:ascii="Arial" w:hAnsi="Arial" w:cs="Arial"/>
          <w:sz w:val="24"/>
          <w:szCs w:val="24"/>
        </w:rPr>
        <w:t>fille</w:t>
      </w:r>
      <w:proofErr w:type="gramEnd"/>
      <w:r w:rsidR="008A7106" w:rsidRPr="0061431A">
        <w:rPr>
          <w:rFonts w:ascii="Arial" w:hAnsi="Arial" w:cs="Arial"/>
          <w:sz w:val="24"/>
          <w:szCs w:val="24"/>
        </w:rPr>
        <w:t> ;</w:t>
      </w:r>
      <w:r>
        <w:rPr>
          <w:rFonts w:ascii="Arial" w:hAnsi="Arial" w:cs="Arial"/>
          <w:sz w:val="24"/>
          <w:szCs w:val="24"/>
        </w:rPr>
        <w:t xml:space="preserve"> </w:t>
      </w:r>
      <w:r w:rsidR="008A7106" w:rsidRPr="0061431A">
        <w:rPr>
          <w:rFonts w:ascii="Arial" w:hAnsi="Arial" w:cs="Arial"/>
          <w:sz w:val="24"/>
          <w:szCs w:val="24"/>
        </w:rPr>
        <w:t>c’est ta propre nudité.</w:t>
      </w:r>
    </w:p>
    <w:p w:rsidR="008A7106" w:rsidRPr="0061431A" w:rsidRDefault="008A7106" w:rsidP="008A7106">
      <w:pPr>
        <w:spacing w:after="0" w:line="240" w:lineRule="auto"/>
        <w:ind w:left="1560" w:hanging="1560"/>
        <w:jc w:val="both"/>
        <w:rPr>
          <w:rFonts w:ascii="Arial" w:hAnsi="Arial" w:cs="Arial"/>
          <w:sz w:val="24"/>
          <w:szCs w:val="24"/>
        </w:rPr>
      </w:pPr>
      <w:r w:rsidRPr="0061431A">
        <w:rPr>
          <w:rFonts w:ascii="Arial" w:hAnsi="Arial" w:cs="Arial"/>
          <w:sz w:val="24"/>
          <w:szCs w:val="24"/>
        </w:rPr>
        <w:t xml:space="preserve">              </w:t>
      </w:r>
      <w:r w:rsidRPr="0061431A">
        <w:rPr>
          <w:rFonts w:ascii="Arial" w:hAnsi="Arial" w:cs="Arial"/>
          <w:sz w:val="24"/>
          <w:szCs w:val="24"/>
        </w:rPr>
        <w:t xml:space="preserve"> </w:t>
      </w:r>
      <w:r w:rsidRPr="0061431A">
        <w:rPr>
          <w:rFonts w:ascii="Arial" w:hAnsi="Arial" w:cs="Arial"/>
          <w:sz w:val="24"/>
          <w:szCs w:val="24"/>
        </w:rPr>
        <w:t xml:space="preserve">11        Tu ne découvriras pas la nudité de la fille d’une femme de ton père ; étant apparentée à ton père, elle est ta sœur.   </w:t>
      </w:r>
    </w:p>
    <w:p w:rsidR="008A7106" w:rsidRPr="0061431A" w:rsidRDefault="008A7106" w:rsidP="008A7106">
      <w:pPr>
        <w:tabs>
          <w:tab w:val="left" w:pos="1134"/>
        </w:tabs>
        <w:spacing w:after="0" w:line="240" w:lineRule="auto"/>
        <w:ind w:left="1560" w:hanging="852"/>
        <w:jc w:val="both"/>
        <w:rPr>
          <w:rFonts w:ascii="Arial" w:hAnsi="Arial" w:cs="Arial"/>
          <w:sz w:val="24"/>
          <w:szCs w:val="24"/>
        </w:rPr>
      </w:pPr>
      <w:r w:rsidRPr="0061431A">
        <w:rPr>
          <w:rFonts w:ascii="Arial" w:hAnsi="Arial" w:cs="Arial"/>
          <w:sz w:val="24"/>
          <w:szCs w:val="24"/>
        </w:rPr>
        <w:t xml:space="preserve">   </w:t>
      </w:r>
      <w:r w:rsidRPr="0061431A">
        <w:rPr>
          <w:rFonts w:ascii="Arial" w:hAnsi="Arial" w:cs="Arial"/>
          <w:sz w:val="24"/>
          <w:szCs w:val="24"/>
        </w:rPr>
        <w:t xml:space="preserve">12          </w:t>
      </w:r>
      <w:r w:rsidR="007E59E6">
        <w:rPr>
          <w:rFonts w:ascii="Arial" w:hAnsi="Arial" w:cs="Arial"/>
          <w:sz w:val="24"/>
          <w:szCs w:val="24"/>
        </w:rPr>
        <w:t xml:space="preserve"> </w:t>
      </w:r>
      <w:r w:rsidRPr="0061431A">
        <w:rPr>
          <w:rFonts w:ascii="Arial" w:hAnsi="Arial" w:cs="Arial"/>
          <w:sz w:val="24"/>
          <w:szCs w:val="24"/>
        </w:rPr>
        <w:t xml:space="preserve">Tu ne découvriras pas la nudité de la sœur </w:t>
      </w:r>
      <w:r w:rsidR="007E59E6">
        <w:rPr>
          <w:rFonts w:ascii="Arial" w:hAnsi="Arial" w:cs="Arial"/>
          <w:sz w:val="24"/>
          <w:szCs w:val="24"/>
        </w:rPr>
        <w:t>de ton père ; elle est de la mê</w:t>
      </w:r>
      <w:r w:rsidRPr="0061431A">
        <w:rPr>
          <w:rFonts w:ascii="Arial" w:hAnsi="Arial" w:cs="Arial"/>
          <w:sz w:val="24"/>
          <w:szCs w:val="24"/>
        </w:rPr>
        <w:t>me chair que ton père.</w:t>
      </w:r>
    </w:p>
    <w:p w:rsidR="008A7106" w:rsidRPr="0061431A" w:rsidRDefault="008A7106" w:rsidP="008A7106">
      <w:pPr>
        <w:spacing w:after="0" w:line="240" w:lineRule="auto"/>
        <w:ind w:left="1560" w:hanging="1560"/>
        <w:jc w:val="both"/>
        <w:rPr>
          <w:rFonts w:ascii="Arial" w:hAnsi="Arial" w:cs="Arial"/>
          <w:sz w:val="24"/>
          <w:szCs w:val="24"/>
        </w:rPr>
      </w:pPr>
      <w:r w:rsidRPr="0061431A">
        <w:rPr>
          <w:rFonts w:ascii="Arial" w:hAnsi="Arial" w:cs="Arial"/>
          <w:sz w:val="24"/>
          <w:szCs w:val="24"/>
        </w:rPr>
        <w:t xml:space="preserve">              13        </w:t>
      </w:r>
      <w:r w:rsidR="007E59E6">
        <w:rPr>
          <w:rFonts w:ascii="Arial" w:hAnsi="Arial" w:cs="Arial"/>
          <w:sz w:val="24"/>
          <w:szCs w:val="24"/>
        </w:rPr>
        <w:t xml:space="preserve">  </w:t>
      </w:r>
      <w:r w:rsidRPr="0061431A">
        <w:rPr>
          <w:rFonts w:ascii="Arial" w:hAnsi="Arial" w:cs="Arial"/>
          <w:sz w:val="24"/>
          <w:szCs w:val="24"/>
        </w:rPr>
        <w:t xml:space="preserve"> Tu ne découvriras pas la nudité de la sœur de ta mère ; car elle est de la même chair que ta mère.</w:t>
      </w:r>
    </w:p>
    <w:p w:rsidR="008A7106" w:rsidRPr="0061431A" w:rsidRDefault="008A7106" w:rsidP="007E59E6">
      <w:pPr>
        <w:tabs>
          <w:tab w:val="left" w:pos="1985"/>
        </w:tabs>
        <w:spacing w:after="0" w:line="240" w:lineRule="auto"/>
        <w:ind w:left="1560" w:hanging="1560"/>
        <w:jc w:val="both"/>
        <w:rPr>
          <w:rFonts w:ascii="Arial" w:hAnsi="Arial" w:cs="Arial"/>
          <w:sz w:val="24"/>
          <w:szCs w:val="24"/>
        </w:rPr>
      </w:pPr>
      <w:r w:rsidRPr="0061431A">
        <w:rPr>
          <w:rFonts w:ascii="Arial" w:hAnsi="Arial" w:cs="Arial"/>
          <w:sz w:val="24"/>
          <w:szCs w:val="24"/>
        </w:rPr>
        <w:t xml:space="preserve">              14         Tu ne découvriras pas la nudité du frère de ton père, en t’approchant</w:t>
      </w:r>
      <w:r w:rsidR="007E59E6">
        <w:rPr>
          <w:rFonts w:ascii="Arial" w:hAnsi="Arial" w:cs="Arial"/>
          <w:sz w:val="24"/>
          <w:szCs w:val="24"/>
        </w:rPr>
        <w:t xml:space="preserve">               </w:t>
      </w:r>
      <w:r w:rsidRPr="0061431A">
        <w:rPr>
          <w:rFonts w:ascii="Arial" w:hAnsi="Arial" w:cs="Arial"/>
          <w:sz w:val="24"/>
          <w:szCs w:val="24"/>
        </w:rPr>
        <w:t xml:space="preserve"> de sa femme ; elle est ta tante.</w:t>
      </w:r>
    </w:p>
    <w:p w:rsidR="008A7106" w:rsidRPr="007E59E6" w:rsidRDefault="008A7106" w:rsidP="007E59E6">
      <w:pPr>
        <w:tabs>
          <w:tab w:val="left" w:pos="1134"/>
          <w:tab w:val="left" w:pos="1560"/>
          <w:tab w:val="left" w:pos="1701"/>
        </w:tabs>
        <w:spacing w:after="0" w:line="240" w:lineRule="auto"/>
        <w:ind w:left="1560" w:hanging="1560"/>
        <w:jc w:val="both"/>
        <w:rPr>
          <w:rFonts w:ascii="Arial" w:hAnsi="Arial" w:cs="Arial"/>
          <w:sz w:val="24"/>
          <w:szCs w:val="24"/>
        </w:rPr>
      </w:pPr>
      <w:r w:rsidRPr="0061431A">
        <w:rPr>
          <w:rFonts w:ascii="Arial" w:hAnsi="Arial" w:cs="Arial"/>
          <w:sz w:val="24"/>
          <w:szCs w:val="24"/>
        </w:rPr>
        <w:lastRenderedPageBreak/>
        <w:t xml:space="preserve">              </w:t>
      </w:r>
      <w:r w:rsidRPr="007E59E6">
        <w:rPr>
          <w:rFonts w:ascii="Arial" w:hAnsi="Arial" w:cs="Arial"/>
          <w:sz w:val="24"/>
          <w:szCs w:val="24"/>
        </w:rPr>
        <w:t xml:space="preserve">15         </w:t>
      </w:r>
      <w:r w:rsidR="007E59E6">
        <w:rPr>
          <w:rFonts w:ascii="Arial" w:hAnsi="Arial" w:cs="Arial"/>
          <w:sz w:val="24"/>
          <w:szCs w:val="24"/>
        </w:rPr>
        <w:t xml:space="preserve">  </w:t>
      </w:r>
      <w:r w:rsidRPr="007E59E6">
        <w:rPr>
          <w:rFonts w:ascii="Arial" w:hAnsi="Arial" w:cs="Arial"/>
          <w:sz w:val="24"/>
          <w:szCs w:val="24"/>
        </w:rPr>
        <w:t>Tu ne découvriras pas la nudité de ta belle-fille ; puisqu’elle est la femme  de ton fils, tu ne découvriras pas sa nudité.</w:t>
      </w:r>
    </w:p>
    <w:p w:rsidR="008A7106" w:rsidRPr="007E59E6" w:rsidRDefault="008A7106" w:rsidP="008A7106">
      <w:pPr>
        <w:spacing w:after="0" w:line="240" w:lineRule="auto"/>
        <w:ind w:left="1560" w:hanging="1560"/>
        <w:jc w:val="both"/>
        <w:rPr>
          <w:rFonts w:ascii="Arial" w:hAnsi="Arial" w:cs="Arial"/>
          <w:sz w:val="24"/>
          <w:szCs w:val="24"/>
        </w:rPr>
      </w:pPr>
      <w:r w:rsidRPr="007E59E6">
        <w:rPr>
          <w:rFonts w:ascii="Arial" w:hAnsi="Arial" w:cs="Arial"/>
          <w:sz w:val="24"/>
          <w:szCs w:val="24"/>
        </w:rPr>
        <w:t xml:space="preserve">              16         </w:t>
      </w:r>
      <w:r w:rsidR="007E59E6">
        <w:rPr>
          <w:rFonts w:ascii="Arial" w:hAnsi="Arial" w:cs="Arial"/>
          <w:sz w:val="24"/>
          <w:szCs w:val="24"/>
        </w:rPr>
        <w:t xml:space="preserve">  </w:t>
      </w:r>
      <w:r w:rsidRPr="007E59E6">
        <w:rPr>
          <w:rFonts w:ascii="Arial" w:hAnsi="Arial" w:cs="Arial"/>
          <w:sz w:val="24"/>
          <w:szCs w:val="24"/>
        </w:rPr>
        <w:t>Tu ne découvriras pas la nudité de la femme de ton frère ; c’est la propre nudité de ton frère.</w:t>
      </w:r>
    </w:p>
    <w:p w:rsidR="007E59E6" w:rsidRDefault="008A7106" w:rsidP="008A7106">
      <w:pPr>
        <w:spacing w:after="0" w:line="240" w:lineRule="auto"/>
        <w:ind w:right="-181"/>
        <w:rPr>
          <w:rFonts w:ascii="Arial" w:hAnsi="Arial" w:cs="Arial"/>
          <w:sz w:val="24"/>
          <w:szCs w:val="24"/>
        </w:rPr>
      </w:pPr>
      <w:r w:rsidRPr="007E59E6">
        <w:rPr>
          <w:rFonts w:ascii="Arial" w:hAnsi="Arial" w:cs="Arial"/>
          <w:sz w:val="24"/>
          <w:szCs w:val="24"/>
        </w:rPr>
        <w:tab/>
        <w:t xml:space="preserve">   17          Tu ne découvriras pas la nudité d’une femme et de sa fille ; tu ne</w:t>
      </w:r>
    </w:p>
    <w:p w:rsidR="007E59E6" w:rsidRDefault="007E59E6" w:rsidP="007E59E6">
      <w:pPr>
        <w:spacing w:after="0" w:line="240" w:lineRule="auto"/>
        <w:ind w:right="-181"/>
        <w:rPr>
          <w:rFonts w:ascii="Arial" w:hAnsi="Arial" w:cs="Arial"/>
          <w:sz w:val="24"/>
          <w:szCs w:val="24"/>
        </w:rPr>
      </w:pPr>
      <w:r>
        <w:rPr>
          <w:rFonts w:ascii="Arial" w:hAnsi="Arial" w:cs="Arial"/>
          <w:sz w:val="24"/>
          <w:szCs w:val="24"/>
        </w:rPr>
        <w:t xml:space="preserve">                      </w:t>
      </w:r>
      <w:r w:rsidR="008A7106" w:rsidRPr="007E59E6">
        <w:rPr>
          <w:rFonts w:ascii="Arial" w:hAnsi="Arial" w:cs="Arial"/>
          <w:sz w:val="24"/>
          <w:szCs w:val="24"/>
        </w:rPr>
        <w:t xml:space="preserve"> </w:t>
      </w:r>
      <w:proofErr w:type="gramStart"/>
      <w:r w:rsidR="008A7106" w:rsidRPr="007E59E6">
        <w:rPr>
          <w:rFonts w:ascii="Arial" w:hAnsi="Arial" w:cs="Arial"/>
          <w:sz w:val="24"/>
          <w:szCs w:val="24"/>
        </w:rPr>
        <w:t>prendras</w:t>
      </w:r>
      <w:proofErr w:type="gramEnd"/>
      <w:r w:rsidR="008A7106" w:rsidRPr="007E59E6">
        <w:rPr>
          <w:rFonts w:ascii="Arial" w:hAnsi="Arial" w:cs="Arial"/>
          <w:sz w:val="24"/>
          <w:szCs w:val="24"/>
        </w:rPr>
        <w:t>,</w:t>
      </w:r>
      <w:r>
        <w:rPr>
          <w:rFonts w:ascii="Arial" w:hAnsi="Arial" w:cs="Arial"/>
          <w:sz w:val="24"/>
          <w:szCs w:val="24"/>
        </w:rPr>
        <w:t xml:space="preserve"> p</w:t>
      </w:r>
      <w:r w:rsidR="008A7106" w:rsidRPr="007E59E6">
        <w:rPr>
          <w:rFonts w:ascii="Arial" w:hAnsi="Arial" w:cs="Arial"/>
          <w:sz w:val="24"/>
          <w:szCs w:val="24"/>
        </w:rPr>
        <w:t xml:space="preserve">our en découvrir la nudité, ni la fille de ton fils ni la fille de sa </w:t>
      </w:r>
    </w:p>
    <w:p w:rsidR="008A7106" w:rsidRPr="007E59E6" w:rsidRDefault="007E59E6" w:rsidP="007E59E6">
      <w:pPr>
        <w:spacing w:after="0" w:line="240" w:lineRule="auto"/>
        <w:ind w:right="-181"/>
        <w:rPr>
          <w:rFonts w:ascii="Arial" w:hAnsi="Arial" w:cs="Arial"/>
          <w:sz w:val="24"/>
          <w:szCs w:val="24"/>
        </w:rPr>
      </w:pPr>
      <w:r>
        <w:rPr>
          <w:rFonts w:ascii="Arial" w:hAnsi="Arial" w:cs="Arial"/>
          <w:sz w:val="24"/>
          <w:szCs w:val="24"/>
        </w:rPr>
        <w:t xml:space="preserve">                       </w:t>
      </w:r>
      <w:proofErr w:type="gramStart"/>
      <w:r w:rsidR="008A7106" w:rsidRPr="007E59E6">
        <w:rPr>
          <w:rFonts w:ascii="Arial" w:hAnsi="Arial" w:cs="Arial"/>
          <w:sz w:val="24"/>
          <w:szCs w:val="24"/>
        </w:rPr>
        <w:t>fille</w:t>
      </w:r>
      <w:proofErr w:type="gramEnd"/>
      <w:r w:rsidR="008A7106" w:rsidRPr="007E59E6">
        <w:rPr>
          <w:rFonts w:ascii="Arial" w:hAnsi="Arial" w:cs="Arial"/>
          <w:sz w:val="24"/>
          <w:szCs w:val="24"/>
        </w:rPr>
        <w:t> ; elles sont  de la même chair qu’elle ; ce serait une impudicité.</w:t>
      </w:r>
    </w:p>
    <w:p w:rsidR="008A7106" w:rsidRPr="007E59E6" w:rsidRDefault="008A7106" w:rsidP="008A7106">
      <w:pPr>
        <w:spacing w:after="0" w:line="240" w:lineRule="auto"/>
        <w:ind w:left="1560" w:hanging="1560"/>
        <w:jc w:val="both"/>
        <w:rPr>
          <w:rFonts w:ascii="Arial" w:hAnsi="Arial" w:cs="Arial"/>
          <w:sz w:val="24"/>
          <w:szCs w:val="24"/>
        </w:rPr>
      </w:pPr>
      <w:r w:rsidRPr="007E59E6">
        <w:rPr>
          <w:rFonts w:ascii="Arial" w:hAnsi="Arial" w:cs="Arial"/>
          <w:sz w:val="24"/>
          <w:szCs w:val="24"/>
        </w:rPr>
        <w:t xml:space="preserve">              18        </w:t>
      </w:r>
      <w:r w:rsidR="007E59E6">
        <w:rPr>
          <w:rFonts w:ascii="Arial" w:hAnsi="Arial" w:cs="Arial"/>
          <w:sz w:val="24"/>
          <w:szCs w:val="24"/>
        </w:rPr>
        <w:t xml:space="preserve">  </w:t>
      </w:r>
      <w:r w:rsidRPr="007E59E6">
        <w:rPr>
          <w:rFonts w:ascii="Arial" w:hAnsi="Arial" w:cs="Arial"/>
          <w:sz w:val="24"/>
          <w:szCs w:val="24"/>
        </w:rPr>
        <w:t xml:space="preserve">Tu ne prendras pas pour épouse la sœur de ta femme, au risque de </w:t>
      </w:r>
      <w:proofErr w:type="spellStart"/>
      <w:r w:rsidRPr="007E59E6">
        <w:rPr>
          <w:rFonts w:ascii="Arial" w:hAnsi="Arial" w:cs="Arial"/>
          <w:sz w:val="24"/>
          <w:szCs w:val="24"/>
        </w:rPr>
        <w:t>pro-voquer</w:t>
      </w:r>
      <w:proofErr w:type="spellEnd"/>
      <w:r w:rsidRPr="007E59E6">
        <w:rPr>
          <w:rFonts w:ascii="Arial" w:hAnsi="Arial" w:cs="Arial"/>
          <w:sz w:val="24"/>
          <w:szCs w:val="24"/>
        </w:rPr>
        <w:t xml:space="preserve"> des rivalités</w:t>
      </w:r>
      <w:r w:rsidRPr="007E59E6">
        <w:rPr>
          <w:rStyle w:val="Appelnotedebasdep"/>
          <w:rFonts w:ascii="Arial" w:hAnsi="Arial" w:cs="Arial"/>
          <w:sz w:val="24"/>
          <w:szCs w:val="24"/>
        </w:rPr>
        <w:footnoteReference w:customMarkFollows="1" w:id="4"/>
        <w:t>4</w:t>
      </w:r>
      <w:r w:rsidRPr="007E59E6">
        <w:rPr>
          <w:rFonts w:ascii="Arial" w:hAnsi="Arial" w:cs="Arial"/>
          <w:sz w:val="24"/>
          <w:szCs w:val="24"/>
        </w:rPr>
        <w:t xml:space="preserve"> en découvrant sa nudité tant que ta femme est en vie.</w:t>
      </w:r>
    </w:p>
    <w:p w:rsidR="008A7106" w:rsidRPr="007E59E6" w:rsidRDefault="008A7106" w:rsidP="008A7106">
      <w:pPr>
        <w:spacing w:after="0" w:line="240" w:lineRule="auto"/>
        <w:ind w:left="1560" w:hanging="1560"/>
        <w:jc w:val="both"/>
        <w:rPr>
          <w:rFonts w:ascii="Arial" w:hAnsi="Arial" w:cs="Arial"/>
          <w:sz w:val="24"/>
          <w:szCs w:val="24"/>
        </w:rPr>
      </w:pPr>
      <w:r w:rsidRPr="007E59E6">
        <w:rPr>
          <w:rFonts w:ascii="Arial" w:hAnsi="Arial" w:cs="Arial"/>
          <w:sz w:val="24"/>
          <w:szCs w:val="24"/>
        </w:rPr>
        <w:t xml:space="preserve">              19</w:t>
      </w:r>
      <w:r w:rsidRPr="007E59E6">
        <w:rPr>
          <w:rFonts w:ascii="Arial" w:hAnsi="Arial" w:cs="Arial"/>
          <w:sz w:val="24"/>
          <w:szCs w:val="24"/>
        </w:rPr>
        <w:tab/>
        <w:t xml:space="preserve">    Tu ne t’approcheras pas, pour en découvrir la nudité, d’une femme que son indisposition rend impure.</w:t>
      </w:r>
    </w:p>
    <w:p w:rsidR="008A7106" w:rsidRPr="007E59E6" w:rsidRDefault="008A7106" w:rsidP="008A7106">
      <w:pPr>
        <w:spacing w:after="0" w:line="240" w:lineRule="auto"/>
        <w:ind w:left="1560" w:hanging="1560"/>
        <w:jc w:val="both"/>
        <w:rPr>
          <w:rFonts w:ascii="Arial" w:hAnsi="Arial" w:cs="Arial"/>
          <w:sz w:val="24"/>
          <w:szCs w:val="24"/>
        </w:rPr>
      </w:pPr>
      <w:r w:rsidRPr="007E59E6">
        <w:rPr>
          <w:rFonts w:ascii="Arial" w:hAnsi="Arial" w:cs="Arial"/>
          <w:sz w:val="24"/>
          <w:szCs w:val="24"/>
        </w:rPr>
        <w:t xml:space="preserve">              20</w:t>
      </w:r>
      <w:r w:rsidRPr="007E59E6">
        <w:rPr>
          <w:rFonts w:ascii="Arial" w:hAnsi="Arial" w:cs="Arial"/>
          <w:sz w:val="24"/>
          <w:szCs w:val="24"/>
        </w:rPr>
        <w:tab/>
        <w:t xml:space="preserve">    Tu n’auras pas de relations sexuelles avec la femme de ton compatriote, ce qui te rendrait impur.</w:t>
      </w:r>
    </w:p>
    <w:p w:rsidR="008A7106" w:rsidRPr="007E59E6" w:rsidRDefault="008A7106" w:rsidP="008A7106">
      <w:pPr>
        <w:spacing w:after="0" w:line="240" w:lineRule="auto"/>
        <w:ind w:left="1560" w:hanging="1560"/>
        <w:jc w:val="both"/>
        <w:rPr>
          <w:rFonts w:ascii="Arial" w:hAnsi="Arial" w:cs="Arial"/>
          <w:sz w:val="24"/>
          <w:szCs w:val="24"/>
        </w:rPr>
      </w:pPr>
      <w:r w:rsidRPr="007E59E6">
        <w:rPr>
          <w:rFonts w:ascii="Arial" w:hAnsi="Arial" w:cs="Arial"/>
          <w:sz w:val="24"/>
          <w:szCs w:val="24"/>
        </w:rPr>
        <w:t xml:space="preserve">              21</w:t>
      </w:r>
      <w:r w:rsidRPr="007E59E6">
        <w:rPr>
          <w:rFonts w:ascii="Arial" w:hAnsi="Arial" w:cs="Arial"/>
          <w:sz w:val="24"/>
          <w:szCs w:val="24"/>
        </w:rPr>
        <w:tab/>
        <w:t xml:space="preserve">    </w:t>
      </w:r>
      <w:r w:rsidRPr="007E59E6">
        <w:rPr>
          <w:rStyle w:val="Appelnotedebasdep"/>
          <w:rFonts w:ascii="Arial" w:hAnsi="Arial" w:cs="Arial"/>
          <w:sz w:val="24"/>
          <w:szCs w:val="24"/>
        </w:rPr>
        <w:footnoteReference w:customMarkFollows="1" w:id="5"/>
        <w:t>5</w:t>
      </w:r>
      <w:r w:rsidRPr="007E59E6">
        <w:rPr>
          <w:rFonts w:ascii="Arial" w:hAnsi="Arial" w:cs="Arial"/>
          <w:sz w:val="24"/>
          <w:szCs w:val="24"/>
        </w:rPr>
        <w:t xml:space="preserve"> Tu ne livreras pas l’un de tes enfants pour le faire passer au Molek</w:t>
      </w:r>
      <w:r w:rsidRPr="007E59E6">
        <w:rPr>
          <w:rStyle w:val="Appelnotedebasdep"/>
          <w:rFonts w:ascii="Arial" w:hAnsi="Arial" w:cs="Arial"/>
          <w:sz w:val="24"/>
          <w:szCs w:val="24"/>
        </w:rPr>
        <w:footnoteReference w:customMarkFollows="1" w:id="6"/>
        <w:t>6</w:t>
      </w:r>
      <w:r w:rsidRPr="007E59E6">
        <w:rPr>
          <w:rFonts w:ascii="Arial" w:hAnsi="Arial" w:cs="Arial"/>
          <w:sz w:val="24"/>
          <w:szCs w:val="24"/>
        </w:rPr>
        <w:t xml:space="preserve">  et tu ne profaneras pas le nom de ton Dieu. C’est moi, le S</w:t>
      </w:r>
      <w:r w:rsidRPr="007E59E6">
        <w:rPr>
          <w:rFonts w:ascii="Arial" w:hAnsi="Arial" w:cs="Arial"/>
          <w:sz w:val="20"/>
          <w:szCs w:val="20"/>
        </w:rPr>
        <w:t>EIGNEUR</w:t>
      </w:r>
      <w:r w:rsidRPr="007E59E6">
        <w:rPr>
          <w:rFonts w:ascii="Arial" w:hAnsi="Arial" w:cs="Arial"/>
          <w:sz w:val="24"/>
          <w:szCs w:val="24"/>
        </w:rPr>
        <w:t xml:space="preserve">.  </w:t>
      </w:r>
    </w:p>
    <w:p w:rsidR="008A7106" w:rsidRPr="007E59E6" w:rsidRDefault="008A7106" w:rsidP="008A7106">
      <w:pPr>
        <w:spacing w:after="0" w:line="240" w:lineRule="auto"/>
        <w:ind w:left="1560" w:hanging="1560"/>
        <w:jc w:val="both"/>
        <w:rPr>
          <w:rFonts w:ascii="Arial" w:hAnsi="Arial" w:cs="Arial"/>
          <w:sz w:val="24"/>
          <w:szCs w:val="24"/>
        </w:rPr>
      </w:pPr>
      <w:r w:rsidRPr="007E59E6">
        <w:rPr>
          <w:rFonts w:ascii="Arial" w:hAnsi="Arial" w:cs="Arial"/>
          <w:sz w:val="24"/>
          <w:szCs w:val="24"/>
        </w:rPr>
        <w:t xml:space="preserve">              22</w:t>
      </w:r>
      <w:r w:rsidRPr="007E59E6">
        <w:rPr>
          <w:rFonts w:ascii="Arial" w:hAnsi="Arial" w:cs="Arial"/>
          <w:sz w:val="24"/>
          <w:szCs w:val="24"/>
        </w:rPr>
        <w:tab/>
        <w:t xml:space="preserve">    Tu ne coucheras pas avec un homme comme on couche avec une </w:t>
      </w:r>
      <w:proofErr w:type="spellStart"/>
      <w:r w:rsidRPr="007E59E6">
        <w:rPr>
          <w:rFonts w:ascii="Arial" w:hAnsi="Arial" w:cs="Arial"/>
          <w:sz w:val="24"/>
          <w:szCs w:val="24"/>
        </w:rPr>
        <w:t>fem-me</w:t>
      </w:r>
      <w:proofErr w:type="spellEnd"/>
      <w:r w:rsidRPr="007E59E6">
        <w:rPr>
          <w:rFonts w:ascii="Arial" w:hAnsi="Arial" w:cs="Arial"/>
          <w:sz w:val="24"/>
          <w:szCs w:val="24"/>
        </w:rPr>
        <w:t> ; ce serait une abomination.</w:t>
      </w:r>
    </w:p>
    <w:p w:rsidR="008A7106" w:rsidRPr="007E59E6" w:rsidRDefault="008A7106" w:rsidP="003D6D37">
      <w:pPr>
        <w:tabs>
          <w:tab w:val="left" w:pos="1985"/>
        </w:tabs>
        <w:spacing w:after="0" w:line="240" w:lineRule="auto"/>
        <w:ind w:left="1560" w:hanging="1560"/>
        <w:jc w:val="both"/>
        <w:rPr>
          <w:rFonts w:ascii="Arial" w:hAnsi="Arial" w:cs="Arial"/>
          <w:sz w:val="24"/>
          <w:szCs w:val="24"/>
        </w:rPr>
      </w:pPr>
      <w:r w:rsidRPr="007E59E6">
        <w:rPr>
          <w:rFonts w:ascii="Arial" w:hAnsi="Arial" w:cs="Arial"/>
          <w:sz w:val="24"/>
          <w:szCs w:val="24"/>
        </w:rPr>
        <w:t xml:space="preserve">              23</w:t>
      </w:r>
      <w:r w:rsidRPr="007E59E6">
        <w:rPr>
          <w:rFonts w:ascii="Arial" w:hAnsi="Arial" w:cs="Arial"/>
          <w:sz w:val="24"/>
          <w:szCs w:val="24"/>
        </w:rPr>
        <w:tab/>
        <w:t xml:space="preserve">    Tu n’auras pas de relations avec une bête, c</w:t>
      </w:r>
      <w:r w:rsidR="003D6D37">
        <w:rPr>
          <w:rFonts w:ascii="Arial" w:hAnsi="Arial" w:cs="Arial"/>
          <w:sz w:val="24"/>
          <w:szCs w:val="24"/>
        </w:rPr>
        <w:t>e qui te rendrait impur ; et au</w:t>
      </w:r>
      <w:r w:rsidRPr="007E59E6">
        <w:rPr>
          <w:rFonts w:ascii="Arial" w:hAnsi="Arial" w:cs="Arial"/>
          <w:sz w:val="24"/>
          <w:szCs w:val="24"/>
        </w:rPr>
        <w:t>cune femme ne s’offrira à une bête pour s’y ac</w:t>
      </w:r>
      <w:r w:rsidR="003D6D37">
        <w:rPr>
          <w:rFonts w:ascii="Arial" w:hAnsi="Arial" w:cs="Arial"/>
          <w:sz w:val="24"/>
          <w:szCs w:val="24"/>
        </w:rPr>
        <w:t>coupler, ce serait de la déprav</w:t>
      </w:r>
      <w:r w:rsidRPr="007E59E6">
        <w:rPr>
          <w:rFonts w:ascii="Arial" w:hAnsi="Arial" w:cs="Arial"/>
          <w:sz w:val="24"/>
          <w:szCs w:val="24"/>
        </w:rPr>
        <w:t>ation.</w:t>
      </w:r>
    </w:p>
    <w:p w:rsidR="008A7106" w:rsidRPr="007E59E6" w:rsidRDefault="008A7106" w:rsidP="008A7106">
      <w:pPr>
        <w:spacing w:after="0" w:line="240" w:lineRule="auto"/>
        <w:ind w:left="1560" w:hanging="1560"/>
        <w:jc w:val="both"/>
        <w:rPr>
          <w:rFonts w:ascii="Arial" w:hAnsi="Arial" w:cs="Arial"/>
          <w:sz w:val="24"/>
          <w:szCs w:val="24"/>
        </w:rPr>
      </w:pPr>
      <w:r w:rsidRPr="007E59E6">
        <w:rPr>
          <w:rFonts w:ascii="Arial" w:hAnsi="Arial" w:cs="Arial"/>
          <w:sz w:val="24"/>
          <w:szCs w:val="24"/>
        </w:rPr>
        <w:t xml:space="preserve">              24</w:t>
      </w:r>
      <w:r w:rsidRPr="007E59E6">
        <w:rPr>
          <w:rFonts w:ascii="Arial" w:hAnsi="Arial" w:cs="Arial"/>
          <w:sz w:val="24"/>
          <w:szCs w:val="24"/>
        </w:rPr>
        <w:tab/>
        <w:t xml:space="preserve">    Ne vous rendez impurs par aucune de ces pratiques ; car c’est à cause d’elles que sont devenues impures les nations que je chasse devant vous.</w:t>
      </w:r>
    </w:p>
    <w:p w:rsidR="008A7106" w:rsidRPr="007E59E6" w:rsidRDefault="008A7106" w:rsidP="008A7106">
      <w:pPr>
        <w:spacing w:after="0" w:line="240" w:lineRule="auto"/>
        <w:ind w:left="1560" w:hanging="1560"/>
        <w:jc w:val="both"/>
        <w:rPr>
          <w:rFonts w:ascii="Arial" w:hAnsi="Arial" w:cs="Arial"/>
          <w:sz w:val="24"/>
          <w:szCs w:val="24"/>
        </w:rPr>
      </w:pPr>
      <w:r w:rsidRPr="007E59E6">
        <w:rPr>
          <w:rFonts w:ascii="Arial" w:hAnsi="Arial" w:cs="Arial"/>
          <w:sz w:val="24"/>
          <w:szCs w:val="24"/>
        </w:rPr>
        <w:t xml:space="preserve">              25    </w:t>
      </w:r>
      <w:r w:rsidR="003D6D37">
        <w:rPr>
          <w:rFonts w:ascii="Arial" w:hAnsi="Arial" w:cs="Arial"/>
          <w:sz w:val="24"/>
          <w:szCs w:val="24"/>
        </w:rPr>
        <w:t xml:space="preserve"> </w:t>
      </w:r>
      <w:r w:rsidRPr="007E59E6">
        <w:rPr>
          <w:rFonts w:ascii="Arial" w:hAnsi="Arial" w:cs="Arial"/>
          <w:sz w:val="24"/>
          <w:szCs w:val="24"/>
        </w:rPr>
        <w:t xml:space="preserve">Le pays est devenu impur, et je l’ai châtié de sa faute ; aussi le pays </w:t>
      </w:r>
      <w:proofErr w:type="spellStart"/>
      <w:r w:rsidRPr="007E59E6">
        <w:rPr>
          <w:rFonts w:ascii="Arial" w:hAnsi="Arial" w:cs="Arial"/>
          <w:sz w:val="24"/>
          <w:szCs w:val="24"/>
        </w:rPr>
        <w:t>a-t-il</w:t>
      </w:r>
      <w:proofErr w:type="spellEnd"/>
      <w:r w:rsidRPr="007E59E6">
        <w:rPr>
          <w:rFonts w:ascii="Arial" w:hAnsi="Arial" w:cs="Arial"/>
          <w:sz w:val="24"/>
          <w:szCs w:val="24"/>
        </w:rPr>
        <w:t xml:space="preserve"> vomi ses habitants.</w:t>
      </w:r>
    </w:p>
    <w:p w:rsidR="008A7106" w:rsidRPr="007E59E6" w:rsidRDefault="008A7106" w:rsidP="008A7106">
      <w:pPr>
        <w:spacing w:after="0" w:line="240" w:lineRule="auto"/>
        <w:ind w:left="1560" w:hanging="1560"/>
        <w:jc w:val="both"/>
        <w:rPr>
          <w:rFonts w:ascii="Arial" w:hAnsi="Arial" w:cs="Arial"/>
          <w:sz w:val="24"/>
          <w:szCs w:val="24"/>
        </w:rPr>
      </w:pPr>
      <w:r w:rsidRPr="007E59E6">
        <w:rPr>
          <w:rFonts w:ascii="Arial" w:hAnsi="Arial" w:cs="Arial"/>
          <w:sz w:val="24"/>
          <w:szCs w:val="24"/>
        </w:rPr>
        <w:t xml:space="preserve">              26</w:t>
      </w:r>
      <w:r w:rsidRPr="007E59E6">
        <w:rPr>
          <w:rFonts w:ascii="Arial" w:hAnsi="Arial" w:cs="Arial"/>
          <w:sz w:val="24"/>
          <w:szCs w:val="24"/>
        </w:rPr>
        <w:tab/>
        <w:t xml:space="preserve">     Pour vous, gardez mes lois et mes coutumes et ne pratiquez aucune de ces abominations, ni l’indigène, ni l’émigré installé parmi vous ;</w:t>
      </w:r>
    </w:p>
    <w:p w:rsidR="008A7106" w:rsidRPr="007E59E6" w:rsidRDefault="008A7106" w:rsidP="008A7106">
      <w:pPr>
        <w:spacing w:after="0" w:line="240" w:lineRule="auto"/>
        <w:ind w:left="1560" w:hanging="1560"/>
        <w:jc w:val="both"/>
        <w:rPr>
          <w:rFonts w:ascii="Arial" w:hAnsi="Arial" w:cs="Arial"/>
          <w:sz w:val="24"/>
          <w:szCs w:val="24"/>
        </w:rPr>
      </w:pPr>
      <w:r w:rsidRPr="007E59E6">
        <w:rPr>
          <w:rFonts w:ascii="Arial" w:hAnsi="Arial" w:cs="Arial"/>
          <w:sz w:val="24"/>
          <w:szCs w:val="24"/>
        </w:rPr>
        <w:t xml:space="preserve">              27</w:t>
      </w:r>
      <w:r w:rsidRPr="007E59E6">
        <w:rPr>
          <w:rFonts w:ascii="Arial" w:hAnsi="Arial" w:cs="Arial"/>
          <w:sz w:val="24"/>
          <w:szCs w:val="24"/>
        </w:rPr>
        <w:tab/>
        <w:t>˗ toutes ces abominations, les hommes qui habitaient le pays avant vous les ont pratiquées, et le pays est devenu impur.</w:t>
      </w:r>
    </w:p>
    <w:p w:rsidR="008A7106" w:rsidRPr="007E59E6" w:rsidRDefault="008A7106" w:rsidP="008A7106">
      <w:pPr>
        <w:spacing w:after="0" w:line="240" w:lineRule="auto"/>
        <w:ind w:left="1560" w:hanging="1560"/>
        <w:jc w:val="both"/>
        <w:rPr>
          <w:rFonts w:ascii="Arial" w:hAnsi="Arial" w:cs="Arial"/>
          <w:sz w:val="24"/>
          <w:szCs w:val="24"/>
        </w:rPr>
      </w:pPr>
      <w:r w:rsidRPr="007E59E6">
        <w:rPr>
          <w:rFonts w:ascii="Arial" w:hAnsi="Arial" w:cs="Arial"/>
          <w:sz w:val="24"/>
          <w:szCs w:val="24"/>
        </w:rPr>
        <w:t xml:space="preserve">              28</w:t>
      </w:r>
      <w:r w:rsidRPr="007E59E6">
        <w:rPr>
          <w:rFonts w:ascii="Arial" w:hAnsi="Arial" w:cs="Arial"/>
          <w:sz w:val="24"/>
          <w:szCs w:val="24"/>
        </w:rPr>
        <w:tab/>
        <w:t xml:space="preserve">Ainsi le pays ne vous vomira pas, parce que vous l’aurez rendu impur, </w:t>
      </w:r>
      <w:proofErr w:type="spellStart"/>
      <w:r w:rsidRPr="007E59E6">
        <w:rPr>
          <w:rFonts w:ascii="Arial" w:hAnsi="Arial" w:cs="Arial"/>
          <w:sz w:val="24"/>
          <w:szCs w:val="24"/>
        </w:rPr>
        <w:t>com-me</w:t>
      </w:r>
      <w:proofErr w:type="spellEnd"/>
      <w:r w:rsidRPr="007E59E6">
        <w:rPr>
          <w:rFonts w:ascii="Arial" w:hAnsi="Arial" w:cs="Arial"/>
          <w:sz w:val="24"/>
          <w:szCs w:val="24"/>
        </w:rPr>
        <w:t xml:space="preserve"> il a vomi la nation qui vous précédait ;</w:t>
      </w:r>
    </w:p>
    <w:p w:rsidR="008A7106" w:rsidRPr="007E59E6" w:rsidRDefault="008A7106" w:rsidP="008A7106">
      <w:pPr>
        <w:spacing w:after="0" w:line="240" w:lineRule="auto"/>
        <w:ind w:left="1560" w:hanging="1560"/>
        <w:jc w:val="both"/>
        <w:rPr>
          <w:rFonts w:ascii="Arial" w:hAnsi="Arial" w:cs="Arial"/>
          <w:sz w:val="24"/>
          <w:szCs w:val="24"/>
        </w:rPr>
      </w:pPr>
      <w:r w:rsidRPr="007E59E6">
        <w:rPr>
          <w:rFonts w:ascii="Arial" w:hAnsi="Arial" w:cs="Arial"/>
          <w:sz w:val="24"/>
          <w:szCs w:val="24"/>
        </w:rPr>
        <w:t xml:space="preserve">              29</w:t>
      </w:r>
      <w:r w:rsidRPr="007E59E6">
        <w:rPr>
          <w:rFonts w:ascii="Arial" w:hAnsi="Arial" w:cs="Arial"/>
          <w:sz w:val="24"/>
          <w:szCs w:val="24"/>
        </w:rPr>
        <w:tab/>
        <w:t xml:space="preserve">mais quiconque pratiquera l’une ou l’autre de ces abominations sera </w:t>
      </w:r>
      <w:proofErr w:type="spellStart"/>
      <w:r w:rsidRPr="007E59E6">
        <w:rPr>
          <w:rFonts w:ascii="Arial" w:hAnsi="Arial" w:cs="Arial"/>
          <w:sz w:val="24"/>
          <w:szCs w:val="24"/>
        </w:rPr>
        <w:t>retran-ché</w:t>
      </w:r>
      <w:proofErr w:type="spellEnd"/>
      <w:r w:rsidRPr="007E59E6">
        <w:rPr>
          <w:rFonts w:ascii="Arial" w:hAnsi="Arial" w:cs="Arial"/>
          <w:sz w:val="24"/>
          <w:szCs w:val="24"/>
        </w:rPr>
        <w:t xml:space="preserve"> du sein de son peuple.</w:t>
      </w:r>
    </w:p>
    <w:p w:rsidR="008A7106" w:rsidRPr="007E59E6" w:rsidRDefault="008A7106" w:rsidP="008A7106">
      <w:pPr>
        <w:spacing w:line="240" w:lineRule="auto"/>
        <w:ind w:left="1560" w:hanging="1560"/>
        <w:jc w:val="both"/>
        <w:rPr>
          <w:rFonts w:ascii="Arial" w:hAnsi="Arial" w:cs="Arial"/>
          <w:sz w:val="24"/>
          <w:szCs w:val="24"/>
        </w:rPr>
      </w:pPr>
      <w:r w:rsidRPr="007E59E6">
        <w:rPr>
          <w:rFonts w:ascii="Arial" w:hAnsi="Arial" w:cs="Arial"/>
          <w:sz w:val="24"/>
          <w:szCs w:val="24"/>
        </w:rPr>
        <w:t xml:space="preserve">              30</w:t>
      </w:r>
      <w:r w:rsidRPr="007E59E6">
        <w:rPr>
          <w:rFonts w:ascii="Arial" w:hAnsi="Arial" w:cs="Arial"/>
          <w:sz w:val="24"/>
          <w:szCs w:val="24"/>
        </w:rPr>
        <w:tab/>
        <w:t xml:space="preserve">    Gardez mes observances, sans pratiquer </w:t>
      </w:r>
      <w:r w:rsidR="003D6D37">
        <w:rPr>
          <w:rFonts w:ascii="Arial" w:hAnsi="Arial" w:cs="Arial"/>
          <w:sz w:val="24"/>
          <w:szCs w:val="24"/>
        </w:rPr>
        <w:t>ces lois abominables qui se pra</w:t>
      </w:r>
      <w:r w:rsidRPr="007E59E6">
        <w:rPr>
          <w:rFonts w:ascii="Arial" w:hAnsi="Arial" w:cs="Arial"/>
          <w:sz w:val="24"/>
          <w:szCs w:val="24"/>
        </w:rPr>
        <w:t>tiquaient avant vous, et ne vous rendez pas impurs par de telles actions. C’est moi, le S</w:t>
      </w:r>
      <w:r w:rsidRPr="003D6D37">
        <w:rPr>
          <w:rFonts w:ascii="Arial" w:hAnsi="Arial" w:cs="Arial"/>
          <w:sz w:val="20"/>
          <w:szCs w:val="20"/>
        </w:rPr>
        <w:t>EIGNEUR</w:t>
      </w:r>
      <w:r w:rsidRPr="007E59E6">
        <w:rPr>
          <w:rFonts w:ascii="Arial" w:hAnsi="Arial" w:cs="Arial"/>
          <w:sz w:val="24"/>
          <w:szCs w:val="24"/>
        </w:rPr>
        <w:t>, votre Dieu. »</w:t>
      </w:r>
    </w:p>
    <w:p w:rsidR="008A7106" w:rsidRDefault="008A7106" w:rsidP="008A7106">
      <w:pPr>
        <w:spacing w:line="240" w:lineRule="auto"/>
        <w:ind w:left="1560" w:hanging="1560"/>
        <w:jc w:val="both"/>
        <w:rPr>
          <w:rFonts w:ascii="Arial" w:hAnsi="Arial" w:cs="Arial"/>
        </w:rPr>
      </w:pPr>
    </w:p>
    <w:p w:rsidR="008A7106" w:rsidRDefault="008A7106" w:rsidP="008A7106">
      <w:pPr>
        <w:spacing w:line="240" w:lineRule="auto"/>
        <w:ind w:left="1560" w:hanging="1560"/>
        <w:jc w:val="both"/>
        <w:rPr>
          <w:rFonts w:ascii="Arial" w:hAnsi="Arial" w:cs="Arial"/>
        </w:rPr>
      </w:pPr>
    </w:p>
    <w:p w:rsidR="008A7106" w:rsidRDefault="008A7106" w:rsidP="008A7106">
      <w:pPr>
        <w:pStyle w:val="Titre1"/>
      </w:pPr>
    </w:p>
    <w:p w:rsidR="008A7106" w:rsidRDefault="008A7106" w:rsidP="008A7106">
      <w:pPr>
        <w:pStyle w:val="Titre1"/>
      </w:pPr>
      <w:r>
        <w:t>Fiches bibliques</w:t>
      </w:r>
    </w:p>
    <w:p w:rsidR="008A7106" w:rsidRDefault="008A7106" w:rsidP="008A7106">
      <w:pPr>
        <w:spacing w:line="240" w:lineRule="auto"/>
        <w:rPr>
          <w:rFonts w:ascii="Arial" w:hAnsi="Arial" w:cs="Arial"/>
          <w:i/>
          <w:iCs/>
        </w:rPr>
      </w:pPr>
      <w:r>
        <w:rPr>
          <w:rFonts w:ascii="Arial" w:hAnsi="Arial" w:cs="Arial"/>
          <w:i/>
          <w:iCs/>
        </w:rPr>
        <w:t>Ancien Testament</w:t>
      </w:r>
    </w:p>
    <w:p w:rsidR="008A7106" w:rsidRDefault="008A7106" w:rsidP="008A7106">
      <w:pPr>
        <w:pStyle w:val="Titre2"/>
        <w:rPr>
          <w:bdr w:val="single" w:sz="4" w:space="0" w:color="auto" w:frame="1"/>
        </w:rPr>
      </w:pPr>
      <w:r>
        <w:rPr>
          <w:bdr w:val="single" w:sz="4" w:space="0" w:color="auto" w:frame="1"/>
        </w:rPr>
        <w:t>Lévitique 20,1-27 : 4. Dispositions pénales</w:t>
      </w:r>
      <w:r>
        <w:rPr>
          <w:rStyle w:val="Appelnotedebasdep"/>
          <w:bdr w:val="single" w:sz="4" w:space="0" w:color="auto" w:frame="1"/>
        </w:rPr>
        <w:footnoteReference w:customMarkFollows="1" w:id="7"/>
        <w:t>1</w:t>
      </w:r>
    </w:p>
    <w:p w:rsidR="008A7106" w:rsidRDefault="008A7106" w:rsidP="008A7106">
      <w:pPr>
        <w:spacing w:line="240" w:lineRule="auto"/>
      </w:pPr>
    </w:p>
    <w:p w:rsidR="008A7106" w:rsidRPr="003D6D37" w:rsidRDefault="008A7106" w:rsidP="008A7106">
      <w:pPr>
        <w:spacing w:line="240" w:lineRule="auto"/>
        <w:rPr>
          <w:rFonts w:ascii="Arial" w:hAnsi="Arial" w:cs="Arial"/>
          <w:i/>
          <w:iCs/>
          <w:sz w:val="24"/>
          <w:szCs w:val="24"/>
        </w:rPr>
      </w:pPr>
      <w:r>
        <w:tab/>
      </w:r>
      <w:r>
        <w:tab/>
      </w:r>
      <w:r>
        <w:tab/>
      </w:r>
      <w:r>
        <w:tab/>
      </w:r>
      <w:r>
        <w:tab/>
      </w:r>
      <w:r>
        <w:tab/>
      </w:r>
      <w:r w:rsidRPr="003D6D37">
        <w:rPr>
          <w:sz w:val="24"/>
          <w:szCs w:val="24"/>
        </w:rPr>
        <w:t xml:space="preserve">          </w:t>
      </w:r>
      <w:r w:rsidRPr="003D6D37">
        <w:rPr>
          <w:rFonts w:ascii="Arial" w:hAnsi="Arial" w:cs="Arial"/>
          <w:i/>
          <w:iCs/>
          <w:sz w:val="24"/>
          <w:szCs w:val="24"/>
        </w:rPr>
        <w:t>(Traduction œcuménique de la Bible, 2010)</w:t>
      </w:r>
    </w:p>
    <w:p w:rsidR="008A7106" w:rsidRDefault="008A7106" w:rsidP="008A7106">
      <w:pPr>
        <w:spacing w:line="240" w:lineRule="auto"/>
        <w:rPr>
          <w:rFonts w:ascii="Arial" w:hAnsi="Arial" w:cs="Arial"/>
        </w:rPr>
      </w:pPr>
      <w:r>
        <w:rPr>
          <w:rFonts w:ascii="Arial" w:hAnsi="Arial" w:cs="Arial"/>
          <w:i/>
          <w:iCs/>
        </w:rPr>
        <w:tab/>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20,1</w:t>
      </w:r>
      <w:r w:rsidRPr="0032367A">
        <w:rPr>
          <w:rFonts w:ascii="Arial" w:hAnsi="Arial" w:cs="Arial"/>
          <w:sz w:val="24"/>
          <w:szCs w:val="24"/>
        </w:rPr>
        <w:tab/>
        <w:t>Le S</w:t>
      </w:r>
      <w:r w:rsidRPr="003D6D37">
        <w:rPr>
          <w:rFonts w:ascii="Arial" w:hAnsi="Arial" w:cs="Arial"/>
          <w:sz w:val="20"/>
          <w:szCs w:val="20"/>
        </w:rPr>
        <w:t>EIGNEUR</w:t>
      </w:r>
      <w:r w:rsidRPr="0032367A">
        <w:rPr>
          <w:rFonts w:ascii="Arial" w:hAnsi="Arial" w:cs="Arial"/>
          <w:sz w:val="24"/>
          <w:szCs w:val="24"/>
        </w:rPr>
        <w:t xml:space="preserve"> adressa la parole à Moïse :</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 xml:space="preserve">     2</w:t>
      </w:r>
      <w:r w:rsidRPr="0032367A">
        <w:rPr>
          <w:rFonts w:ascii="Arial" w:hAnsi="Arial" w:cs="Arial"/>
          <w:sz w:val="24"/>
          <w:szCs w:val="24"/>
        </w:rPr>
        <w:tab/>
        <w:t>« Tu diras aux fils d’Israël :</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ab/>
        <w:t xml:space="preserve">   Quiconque, fils d’Israël ou émigré installé en Israël,</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ab/>
        <w:t xml:space="preserve">   </w:t>
      </w:r>
      <w:proofErr w:type="gramStart"/>
      <w:r w:rsidRPr="0032367A">
        <w:rPr>
          <w:rFonts w:ascii="Arial" w:hAnsi="Arial" w:cs="Arial"/>
          <w:sz w:val="24"/>
          <w:szCs w:val="24"/>
        </w:rPr>
        <w:t>livre</w:t>
      </w:r>
      <w:proofErr w:type="gramEnd"/>
      <w:r w:rsidRPr="0032367A">
        <w:rPr>
          <w:rFonts w:ascii="Arial" w:hAnsi="Arial" w:cs="Arial"/>
          <w:sz w:val="24"/>
          <w:szCs w:val="24"/>
        </w:rPr>
        <w:t xml:space="preserve"> un de ses enfants au Molek</w:t>
      </w:r>
      <w:r w:rsidRPr="0032367A">
        <w:rPr>
          <w:rStyle w:val="Appelnotedebasdep"/>
          <w:rFonts w:ascii="Arial" w:hAnsi="Arial" w:cs="Arial"/>
          <w:sz w:val="24"/>
          <w:szCs w:val="24"/>
        </w:rPr>
        <w:footnoteReference w:customMarkFollows="1" w:id="8"/>
        <w:t>2</w:t>
      </w:r>
      <w:r w:rsidRPr="0032367A">
        <w:rPr>
          <w:rFonts w:ascii="Arial" w:hAnsi="Arial" w:cs="Arial"/>
          <w:sz w:val="24"/>
          <w:szCs w:val="24"/>
        </w:rPr>
        <w:t xml:space="preserve"> sera mis à mort :</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ab/>
        <w:t xml:space="preserve">   </w:t>
      </w:r>
      <w:proofErr w:type="gramStart"/>
      <w:r w:rsidRPr="0032367A">
        <w:rPr>
          <w:rFonts w:ascii="Arial" w:hAnsi="Arial" w:cs="Arial"/>
          <w:sz w:val="24"/>
          <w:szCs w:val="24"/>
        </w:rPr>
        <w:t>le</w:t>
      </w:r>
      <w:proofErr w:type="gramEnd"/>
      <w:r w:rsidRPr="0032367A">
        <w:rPr>
          <w:rFonts w:ascii="Arial" w:hAnsi="Arial" w:cs="Arial"/>
          <w:sz w:val="24"/>
          <w:szCs w:val="24"/>
        </w:rPr>
        <w:t xml:space="preserve"> peuple </w:t>
      </w:r>
      <w:r w:rsidR="003D6D37">
        <w:rPr>
          <w:rFonts w:ascii="Arial" w:hAnsi="Arial" w:cs="Arial"/>
          <w:sz w:val="24"/>
          <w:szCs w:val="24"/>
        </w:rPr>
        <w:t xml:space="preserve">du pays </w:t>
      </w:r>
      <w:r w:rsidRPr="0032367A">
        <w:rPr>
          <w:rFonts w:ascii="Arial" w:hAnsi="Arial" w:cs="Arial"/>
          <w:sz w:val="24"/>
          <w:szCs w:val="24"/>
        </w:rPr>
        <w:t>le lapidera ;</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 xml:space="preserve">     3</w:t>
      </w:r>
      <w:r w:rsidRPr="0032367A">
        <w:rPr>
          <w:rFonts w:ascii="Arial" w:hAnsi="Arial" w:cs="Arial"/>
          <w:sz w:val="24"/>
          <w:szCs w:val="24"/>
        </w:rPr>
        <w:tab/>
        <w:t xml:space="preserve">   pour ma part, je me retournerai contre cet homme-là</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ab/>
        <w:t xml:space="preserve">   </w:t>
      </w:r>
      <w:proofErr w:type="gramStart"/>
      <w:r w:rsidRPr="0032367A">
        <w:rPr>
          <w:rFonts w:ascii="Arial" w:hAnsi="Arial" w:cs="Arial"/>
          <w:sz w:val="24"/>
          <w:szCs w:val="24"/>
        </w:rPr>
        <w:t>et</w:t>
      </w:r>
      <w:proofErr w:type="gramEnd"/>
      <w:r w:rsidRPr="0032367A">
        <w:rPr>
          <w:rFonts w:ascii="Arial" w:hAnsi="Arial" w:cs="Arial"/>
          <w:sz w:val="24"/>
          <w:szCs w:val="24"/>
        </w:rPr>
        <w:t xml:space="preserve"> je le retrancherai du sein de son peuple</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ab/>
        <w:t xml:space="preserve">   </w:t>
      </w:r>
      <w:proofErr w:type="gramStart"/>
      <w:r w:rsidRPr="0032367A">
        <w:rPr>
          <w:rFonts w:ascii="Arial" w:hAnsi="Arial" w:cs="Arial"/>
          <w:sz w:val="24"/>
          <w:szCs w:val="24"/>
        </w:rPr>
        <w:t>pour</w:t>
      </w:r>
      <w:proofErr w:type="gramEnd"/>
      <w:r w:rsidRPr="0032367A">
        <w:rPr>
          <w:rFonts w:ascii="Arial" w:hAnsi="Arial" w:cs="Arial"/>
          <w:sz w:val="24"/>
          <w:szCs w:val="24"/>
        </w:rPr>
        <w:t xml:space="preserve"> avoir livré un de ses enfants au </w:t>
      </w:r>
      <w:proofErr w:type="spellStart"/>
      <w:r w:rsidRPr="0032367A">
        <w:rPr>
          <w:rFonts w:ascii="Arial" w:hAnsi="Arial" w:cs="Arial"/>
          <w:sz w:val="24"/>
          <w:szCs w:val="24"/>
        </w:rPr>
        <w:t>Molek</w:t>
      </w:r>
      <w:proofErr w:type="spellEnd"/>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ab/>
        <w:t xml:space="preserve">   </w:t>
      </w:r>
      <w:proofErr w:type="gramStart"/>
      <w:r w:rsidRPr="0032367A">
        <w:rPr>
          <w:rFonts w:ascii="Arial" w:hAnsi="Arial" w:cs="Arial"/>
          <w:sz w:val="24"/>
          <w:szCs w:val="24"/>
        </w:rPr>
        <w:t>et</w:t>
      </w:r>
      <w:proofErr w:type="gramEnd"/>
      <w:r w:rsidRPr="0032367A">
        <w:rPr>
          <w:rFonts w:ascii="Arial" w:hAnsi="Arial" w:cs="Arial"/>
          <w:sz w:val="24"/>
          <w:szCs w:val="24"/>
        </w:rPr>
        <w:t xml:space="preserve"> avoir ainsi rendu impur mon sanctuaire et profané mon saint nom.</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 xml:space="preserve">     4</w:t>
      </w:r>
      <w:r w:rsidRPr="0032367A">
        <w:rPr>
          <w:rFonts w:ascii="Arial" w:hAnsi="Arial" w:cs="Arial"/>
          <w:sz w:val="24"/>
          <w:szCs w:val="24"/>
        </w:rPr>
        <w:tab/>
        <w:t xml:space="preserve">   Si, pour éviter de le mettre à mort, le peuple du pays voulait se boucher</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ab/>
        <w:t xml:space="preserve">   </w:t>
      </w:r>
      <w:proofErr w:type="gramStart"/>
      <w:r w:rsidRPr="0032367A">
        <w:rPr>
          <w:rFonts w:ascii="Arial" w:hAnsi="Arial" w:cs="Arial"/>
          <w:sz w:val="24"/>
          <w:szCs w:val="24"/>
        </w:rPr>
        <w:t>les</w:t>
      </w:r>
      <w:proofErr w:type="gramEnd"/>
      <w:r w:rsidRPr="0032367A">
        <w:rPr>
          <w:rFonts w:ascii="Arial" w:hAnsi="Arial" w:cs="Arial"/>
          <w:sz w:val="24"/>
          <w:szCs w:val="24"/>
        </w:rPr>
        <w:t xml:space="preserve"> yeux quand cet homme livre un de ses enfants au </w:t>
      </w:r>
      <w:proofErr w:type="spellStart"/>
      <w:r w:rsidRPr="0032367A">
        <w:rPr>
          <w:rFonts w:ascii="Arial" w:hAnsi="Arial" w:cs="Arial"/>
          <w:sz w:val="24"/>
          <w:szCs w:val="24"/>
        </w:rPr>
        <w:t>Molek</w:t>
      </w:r>
      <w:proofErr w:type="spellEnd"/>
      <w:r w:rsidRPr="0032367A">
        <w:rPr>
          <w:rFonts w:ascii="Arial" w:hAnsi="Arial" w:cs="Arial"/>
          <w:sz w:val="24"/>
          <w:szCs w:val="24"/>
        </w:rPr>
        <w:t>,</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 xml:space="preserve">     5</w:t>
      </w:r>
      <w:r w:rsidRPr="0032367A">
        <w:rPr>
          <w:rFonts w:ascii="Arial" w:hAnsi="Arial" w:cs="Arial"/>
          <w:sz w:val="24"/>
          <w:szCs w:val="24"/>
        </w:rPr>
        <w:tab/>
        <w:t xml:space="preserve">   je me retournerais moi-même contre cet homme-là et contre son clan</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ab/>
        <w:t xml:space="preserve">   </w:t>
      </w:r>
      <w:proofErr w:type="gramStart"/>
      <w:r w:rsidRPr="0032367A">
        <w:rPr>
          <w:rFonts w:ascii="Arial" w:hAnsi="Arial" w:cs="Arial"/>
          <w:sz w:val="24"/>
          <w:szCs w:val="24"/>
        </w:rPr>
        <w:t>et</w:t>
      </w:r>
      <w:proofErr w:type="gramEnd"/>
      <w:r w:rsidRPr="0032367A">
        <w:rPr>
          <w:rFonts w:ascii="Arial" w:hAnsi="Arial" w:cs="Arial"/>
          <w:sz w:val="24"/>
          <w:szCs w:val="24"/>
        </w:rPr>
        <w:t xml:space="preserve"> je les retrancherai du sein de leur peuple,</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ab/>
        <w:t xml:space="preserve">   </w:t>
      </w:r>
      <w:proofErr w:type="gramStart"/>
      <w:r w:rsidRPr="0032367A">
        <w:rPr>
          <w:rFonts w:ascii="Arial" w:hAnsi="Arial" w:cs="Arial"/>
          <w:sz w:val="24"/>
          <w:szCs w:val="24"/>
        </w:rPr>
        <w:t>lui</w:t>
      </w:r>
      <w:proofErr w:type="gramEnd"/>
      <w:r w:rsidRPr="0032367A">
        <w:rPr>
          <w:rFonts w:ascii="Arial" w:hAnsi="Arial" w:cs="Arial"/>
          <w:sz w:val="24"/>
          <w:szCs w:val="24"/>
        </w:rPr>
        <w:t xml:space="preserve"> et tous ceux qui, à sa suite, se prostitueraient</w:t>
      </w:r>
      <w:r w:rsidRPr="0032367A">
        <w:rPr>
          <w:rStyle w:val="Appelnotedebasdep"/>
          <w:rFonts w:ascii="Arial" w:hAnsi="Arial" w:cs="Arial"/>
          <w:sz w:val="24"/>
          <w:szCs w:val="24"/>
        </w:rPr>
        <w:footnoteReference w:customMarkFollows="1" w:id="9"/>
        <w:t>3</w:t>
      </w:r>
      <w:r w:rsidRPr="0032367A">
        <w:rPr>
          <w:rFonts w:ascii="Arial" w:hAnsi="Arial" w:cs="Arial"/>
          <w:sz w:val="24"/>
          <w:szCs w:val="24"/>
        </w:rPr>
        <w:t xml:space="preserve"> avec le Molek</w:t>
      </w:r>
      <w:r w:rsidRPr="0032367A">
        <w:rPr>
          <w:rStyle w:val="Appelnotedebasdep"/>
          <w:rFonts w:ascii="Arial" w:hAnsi="Arial" w:cs="Arial"/>
          <w:sz w:val="24"/>
          <w:szCs w:val="24"/>
        </w:rPr>
        <w:footnoteReference w:customMarkFollows="1" w:id="10"/>
        <w:t>4</w:t>
      </w:r>
      <w:r w:rsidRPr="0032367A">
        <w:rPr>
          <w:rFonts w:ascii="Arial" w:hAnsi="Arial" w:cs="Arial"/>
          <w:sz w:val="24"/>
          <w:szCs w:val="24"/>
        </w:rPr>
        <w:t>.</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 xml:space="preserve">     6</w:t>
      </w:r>
      <w:r w:rsidRPr="0032367A">
        <w:rPr>
          <w:rFonts w:ascii="Arial" w:hAnsi="Arial" w:cs="Arial"/>
          <w:sz w:val="24"/>
          <w:szCs w:val="24"/>
        </w:rPr>
        <w:tab/>
        <w:t xml:space="preserve">      </w:t>
      </w:r>
      <w:r w:rsidR="001861D2">
        <w:rPr>
          <w:rFonts w:ascii="Arial" w:hAnsi="Arial" w:cs="Arial"/>
          <w:sz w:val="24"/>
          <w:szCs w:val="24"/>
        </w:rPr>
        <w:t xml:space="preserve">  </w:t>
      </w:r>
      <w:r w:rsidRPr="0032367A">
        <w:rPr>
          <w:rFonts w:ascii="Arial" w:hAnsi="Arial" w:cs="Arial"/>
          <w:sz w:val="24"/>
          <w:szCs w:val="24"/>
        </w:rPr>
        <w:t>Celui qui se prostitue en pratiquant la divination</w:t>
      </w:r>
      <w:r w:rsidRPr="0032367A">
        <w:rPr>
          <w:rStyle w:val="Appelnotedebasdep"/>
          <w:rFonts w:ascii="Arial" w:hAnsi="Arial" w:cs="Arial"/>
          <w:sz w:val="24"/>
          <w:szCs w:val="24"/>
        </w:rPr>
        <w:footnoteReference w:customMarkFollows="1" w:id="11"/>
        <w:t>5</w:t>
      </w:r>
      <w:r w:rsidRPr="0032367A">
        <w:rPr>
          <w:rFonts w:ascii="Arial" w:hAnsi="Arial" w:cs="Arial"/>
          <w:sz w:val="24"/>
          <w:szCs w:val="24"/>
        </w:rPr>
        <w:t>,</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ab/>
        <w:t xml:space="preserve">   </w:t>
      </w:r>
      <w:proofErr w:type="gramStart"/>
      <w:r w:rsidRPr="0032367A">
        <w:rPr>
          <w:rFonts w:ascii="Arial" w:hAnsi="Arial" w:cs="Arial"/>
          <w:sz w:val="24"/>
          <w:szCs w:val="24"/>
        </w:rPr>
        <w:t>je</w:t>
      </w:r>
      <w:proofErr w:type="gramEnd"/>
      <w:r w:rsidRPr="0032367A">
        <w:rPr>
          <w:rFonts w:ascii="Arial" w:hAnsi="Arial" w:cs="Arial"/>
          <w:sz w:val="24"/>
          <w:szCs w:val="24"/>
        </w:rPr>
        <w:t xml:space="preserve"> me retournerai contre lui </w:t>
      </w:r>
      <w:r w:rsidR="001861D2">
        <w:rPr>
          <w:rFonts w:ascii="Arial" w:hAnsi="Arial" w:cs="Arial"/>
          <w:sz w:val="24"/>
          <w:szCs w:val="24"/>
        </w:rPr>
        <w:t>et je le retrancherai du sein de son</w:t>
      </w:r>
      <w:r w:rsidRPr="0032367A">
        <w:rPr>
          <w:rFonts w:ascii="Arial" w:hAnsi="Arial" w:cs="Arial"/>
          <w:sz w:val="24"/>
          <w:szCs w:val="24"/>
        </w:rPr>
        <w:t xml:space="preserve"> peuple.</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 xml:space="preserve">     7</w:t>
      </w:r>
      <w:r w:rsidRPr="0032367A">
        <w:rPr>
          <w:rFonts w:ascii="Arial" w:hAnsi="Arial" w:cs="Arial"/>
          <w:sz w:val="24"/>
          <w:szCs w:val="24"/>
        </w:rPr>
        <w:tab/>
        <w:t xml:space="preserve">   Sanctifiez-vous donc pour être saints,</w:t>
      </w:r>
    </w:p>
    <w:p w:rsidR="008A7106" w:rsidRPr="0032367A" w:rsidRDefault="008A7106" w:rsidP="0032367A">
      <w:pPr>
        <w:spacing w:after="0" w:line="240" w:lineRule="auto"/>
        <w:ind w:firstLine="708"/>
        <w:rPr>
          <w:rFonts w:ascii="Arial" w:hAnsi="Arial" w:cs="Arial"/>
          <w:sz w:val="24"/>
          <w:szCs w:val="24"/>
        </w:rPr>
      </w:pPr>
      <w:r w:rsidRPr="0032367A">
        <w:rPr>
          <w:rFonts w:ascii="Arial" w:hAnsi="Arial" w:cs="Arial"/>
          <w:sz w:val="24"/>
          <w:szCs w:val="24"/>
        </w:rPr>
        <w:tab/>
        <w:t xml:space="preserve">   Car c’est moi, le S</w:t>
      </w:r>
      <w:r w:rsidRPr="001861D2">
        <w:rPr>
          <w:rFonts w:ascii="Arial" w:hAnsi="Arial" w:cs="Arial"/>
          <w:sz w:val="20"/>
          <w:szCs w:val="20"/>
        </w:rPr>
        <w:t>EIGNEUR</w:t>
      </w:r>
      <w:r w:rsidRPr="0032367A">
        <w:rPr>
          <w:rFonts w:ascii="Arial" w:hAnsi="Arial" w:cs="Arial"/>
          <w:sz w:val="24"/>
          <w:szCs w:val="24"/>
        </w:rPr>
        <w:t>, votre Dieu.</w:t>
      </w:r>
    </w:p>
    <w:p w:rsidR="008A7106" w:rsidRPr="0032367A" w:rsidRDefault="008A7106" w:rsidP="0032367A">
      <w:pPr>
        <w:numPr>
          <w:ilvl w:val="0"/>
          <w:numId w:val="1"/>
        </w:numPr>
        <w:spacing w:after="0" w:line="240" w:lineRule="auto"/>
        <w:ind w:left="1701" w:hanging="681"/>
        <w:rPr>
          <w:rFonts w:ascii="Arial" w:hAnsi="Arial" w:cs="Arial"/>
          <w:sz w:val="24"/>
          <w:szCs w:val="24"/>
        </w:rPr>
      </w:pPr>
      <w:r w:rsidRPr="0032367A">
        <w:rPr>
          <w:rFonts w:ascii="Arial" w:hAnsi="Arial" w:cs="Arial"/>
          <w:sz w:val="24"/>
          <w:szCs w:val="24"/>
        </w:rPr>
        <w:t xml:space="preserve">     Gardez mes lois et mettez-les en pratique. C’est moi, le Seigneur, qui  vous sanctifie.</w:t>
      </w:r>
    </w:p>
    <w:p w:rsidR="008A7106" w:rsidRPr="0032367A" w:rsidRDefault="008A7106" w:rsidP="0032367A">
      <w:pPr>
        <w:numPr>
          <w:ilvl w:val="0"/>
          <w:numId w:val="1"/>
        </w:numPr>
        <w:spacing w:after="0" w:line="240" w:lineRule="auto"/>
        <w:rPr>
          <w:rFonts w:ascii="Arial" w:hAnsi="Arial" w:cs="Arial"/>
          <w:sz w:val="24"/>
          <w:szCs w:val="24"/>
        </w:rPr>
      </w:pPr>
      <w:r w:rsidRPr="0032367A">
        <w:rPr>
          <w:rFonts w:ascii="Arial" w:hAnsi="Arial" w:cs="Arial"/>
          <w:sz w:val="24"/>
          <w:szCs w:val="24"/>
        </w:rPr>
        <w:t xml:space="preserve"> Ainsi :</w:t>
      </w:r>
    </w:p>
    <w:p w:rsidR="001861D2" w:rsidRDefault="008A7106" w:rsidP="0032367A">
      <w:pPr>
        <w:spacing w:after="0" w:line="240" w:lineRule="auto"/>
        <w:ind w:left="1560" w:hanging="144"/>
        <w:rPr>
          <w:rFonts w:ascii="Arial" w:hAnsi="Arial" w:cs="Arial"/>
          <w:sz w:val="24"/>
          <w:szCs w:val="24"/>
        </w:rPr>
      </w:pPr>
      <w:r w:rsidRPr="0032367A">
        <w:rPr>
          <w:rFonts w:ascii="Arial" w:hAnsi="Arial" w:cs="Arial"/>
          <w:sz w:val="24"/>
          <w:szCs w:val="24"/>
        </w:rPr>
        <w:t xml:space="preserve">       </w:t>
      </w:r>
      <w:r w:rsidR="001861D2">
        <w:rPr>
          <w:rFonts w:ascii="Arial" w:hAnsi="Arial" w:cs="Arial"/>
          <w:sz w:val="24"/>
          <w:szCs w:val="24"/>
        </w:rPr>
        <w:t xml:space="preserve">  </w:t>
      </w:r>
      <w:r w:rsidRPr="0032367A">
        <w:rPr>
          <w:rFonts w:ascii="Arial" w:hAnsi="Arial" w:cs="Arial"/>
          <w:sz w:val="24"/>
          <w:szCs w:val="24"/>
        </w:rPr>
        <w:t>Quand un homme insulte son père ou sa mère, il sera mis à mort ; il</w:t>
      </w:r>
    </w:p>
    <w:p w:rsidR="008A7106" w:rsidRPr="0032367A" w:rsidRDefault="001861D2" w:rsidP="0032367A">
      <w:pPr>
        <w:spacing w:after="0" w:line="240" w:lineRule="auto"/>
        <w:ind w:left="1560" w:hanging="144"/>
        <w:rPr>
          <w:rFonts w:ascii="Arial" w:hAnsi="Arial" w:cs="Arial"/>
          <w:sz w:val="24"/>
          <w:szCs w:val="24"/>
        </w:rPr>
      </w:pPr>
      <w:r>
        <w:rPr>
          <w:rFonts w:ascii="Arial" w:hAnsi="Arial" w:cs="Arial"/>
          <w:sz w:val="24"/>
          <w:szCs w:val="24"/>
        </w:rPr>
        <w:t xml:space="preserve">  </w:t>
      </w:r>
      <w:r w:rsidR="008A7106" w:rsidRPr="0032367A">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r w:rsidR="008A7106" w:rsidRPr="0032367A">
        <w:rPr>
          <w:rFonts w:ascii="Arial" w:hAnsi="Arial" w:cs="Arial"/>
          <w:sz w:val="24"/>
          <w:szCs w:val="24"/>
        </w:rPr>
        <w:t>insulté père et mère, son sang retombe sur lui</w:t>
      </w:r>
      <w:r w:rsidR="008A7106" w:rsidRPr="0032367A">
        <w:rPr>
          <w:rStyle w:val="Appelnotedebasdep"/>
          <w:rFonts w:ascii="Arial" w:hAnsi="Arial" w:cs="Arial"/>
          <w:sz w:val="24"/>
          <w:szCs w:val="24"/>
        </w:rPr>
        <w:footnoteReference w:customMarkFollows="1" w:id="12"/>
        <w:t>6</w:t>
      </w:r>
      <w:r w:rsidR="008A7106" w:rsidRPr="0032367A">
        <w:rPr>
          <w:rFonts w:ascii="Arial" w:hAnsi="Arial" w:cs="Arial"/>
          <w:sz w:val="24"/>
          <w:szCs w:val="24"/>
        </w:rPr>
        <w:t>.</w:t>
      </w:r>
    </w:p>
    <w:p w:rsidR="008A7106" w:rsidRPr="0032367A" w:rsidRDefault="008A7106" w:rsidP="0032367A">
      <w:pPr>
        <w:spacing w:after="0" w:line="240" w:lineRule="auto"/>
        <w:ind w:left="1560" w:hanging="660"/>
        <w:rPr>
          <w:rFonts w:ascii="Arial" w:hAnsi="Arial" w:cs="Arial"/>
          <w:sz w:val="24"/>
          <w:szCs w:val="24"/>
        </w:rPr>
      </w:pPr>
      <w:r w:rsidRPr="0032367A">
        <w:rPr>
          <w:rFonts w:ascii="Arial" w:hAnsi="Arial" w:cs="Arial"/>
          <w:sz w:val="24"/>
          <w:szCs w:val="24"/>
        </w:rPr>
        <w:lastRenderedPageBreak/>
        <w:t>10</w:t>
      </w:r>
      <w:r w:rsidRPr="0032367A">
        <w:rPr>
          <w:rFonts w:ascii="Arial" w:hAnsi="Arial" w:cs="Arial"/>
          <w:sz w:val="24"/>
          <w:szCs w:val="24"/>
        </w:rPr>
        <w:tab/>
        <w:t xml:space="preserve">     Quand un homme commet l’adultère avec la femme de son prochain</w:t>
      </w:r>
      <w:r w:rsidRPr="0032367A">
        <w:rPr>
          <w:rStyle w:val="Appelnotedebasdep"/>
          <w:rFonts w:ascii="Arial" w:hAnsi="Arial" w:cs="Arial"/>
          <w:sz w:val="24"/>
          <w:szCs w:val="24"/>
        </w:rPr>
        <w:footnoteReference w:customMarkFollows="1" w:id="13"/>
        <w:t>7</w:t>
      </w:r>
      <w:r w:rsidRPr="0032367A">
        <w:rPr>
          <w:rFonts w:ascii="Arial" w:hAnsi="Arial" w:cs="Arial"/>
          <w:sz w:val="24"/>
          <w:szCs w:val="24"/>
        </w:rPr>
        <w:t>, ils seront mis à mort, l’adultère aussi bien que la femme adultère.</w:t>
      </w:r>
    </w:p>
    <w:p w:rsidR="008A7106" w:rsidRPr="0032367A" w:rsidRDefault="008A7106" w:rsidP="0032367A">
      <w:pPr>
        <w:spacing w:after="0" w:line="240" w:lineRule="auto"/>
        <w:ind w:left="1560" w:hanging="660"/>
        <w:jc w:val="both"/>
        <w:rPr>
          <w:rFonts w:ascii="Arial" w:hAnsi="Arial" w:cs="Arial"/>
          <w:sz w:val="24"/>
          <w:szCs w:val="24"/>
        </w:rPr>
      </w:pPr>
      <w:r w:rsidRPr="0032367A">
        <w:rPr>
          <w:rFonts w:ascii="Arial" w:hAnsi="Arial" w:cs="Arial"/>
          <w:sz w:val="24"/>
          <w:szCs w:val="24"/>
        </w:rPr>
        <w:t>11</w:t>
      </w:r>
      <w:r w:rsidRPr="0032367A">
        <w:rPr>
          <w:rFonts w:ascii="Arial" w:hAnsi="Arial" w:cs="Arial"/>
          <w:sz w:val="24"/>
          <w:szCs w:val="24"/>
        </w:rPr>
        <w:tab/>
        <w:t xml:space="preserve">     Quand un homme couche avec une femme de son père, il découvre la nudité de son père ; ils seront mis à mort tous les deux, leur sang retombe sur eux.</w:t>
      </w:r>
    </w:p>
    <w:p w:rsidR="008A7106" w:rsidRPr="0032367A" w:rsidRDefault="008A7106" w:rsidP="0032367A">
      <w:pPr>
        <w:spacing w:after="0" w:line="240" w:lineRule="auto"/>
        <w:ind w:left="1560" w:hanging="660"/>
        <w:jc w:val="both"/>
        <w:rPr>
          <w:rFonts w:ascii="Arial" w:hAnsi="Arial" w:cs="Arial"/>
          <w:sz w:val="24"/>
          <w:szCs w:val="24"/>
        </w:rPr>
      </w:pPr>
      <w:r w:rsidRPr="0032367A">
        <w:rPr>
          <w:rFonts w:ascii="Arial" w:hAnsi="Arial" w:cs="Arial"/>
          <w:sz w:val="24"/>
          <w:szCs w:val="24"/>
        </w:rPr>
        <w:t>12</w:t>
      </w:r>
      <w:r w:rsidRPr="0032367A">
        <w:rPr>
          <w:rFonts w:ascii="Arial" w:hAnsi="Arial" w:cs="Arial"/>
          <w:sz w:val="24"/>
          <w:szCs w:val="24"/>
        </w:rPr>
        <w:tab/>
        <w:t xml:space="preserve">     Quand un homme couche avec sa belle-fille, ils seront mis à mort tous les deux ; ce qu’ils ont fait est de la dépravation, leur sang retombe sur eux.</w:t>
      </w:r>
    </w:p>
    <w:p w:rsidR="008A7106" w:rsidRPr="0032367A" w:rsidRDefault="008A7106" w:rsidP="0032367A">
      <w:pPr>
        <w:spacing w:after="0" w:line="240" w:lineRule="auto"/>
        <w:ind w:left="1560" w:hanging="660"/>
        <w:jc w:val="both"/>
        <w:rPr>
          <w:rFonts w:ascii="Arial" w:hAnsi="Arial" w:cs="Arial"/>
          <w:sz w:val="24"/>
          <w:szCs w:val="24"/>
        </w:rPr>
      </w:pPr>
      <w:r w:rsidRPr="0032367A">
        <w:rPr>
          <w:rFonts w:ascii="Arial" w:hAnsi="Arial" w:cs="Arial"/>
          <w:sz w:val="24"/>
          <w:szCs w:val="24"/>
        </w:rPr>
        <w:t>13</w:t>
      </w:r>
      <w:r w:rsidRPr="0032367A">
        <w:rPr>
          <w:rFonts w:ascii="Arial" w:hAnsi="Arial" w:cs="Arial"/>
          <w:sz w:val="24"/>
          <w:szCs w:val="24"/>
        </w:rPr>
        <w:tab/>
        <w:t xml:space="preserve">     Quand un homme couche avec un homme comme on couche avec une femme, ce qu’ils ont fait tous les deux est une abomination ; ils seront mis à mort, leur sang retombe sur eux.</w:t>
      </w:r>
    </w:p>
    <w:p w:rsidR="008A7106" w:rsidRPr="0032367A" w:rsidRDefault="008A7106" w:rsidP="0032367A">
      <w:pPr>
        <w:spacing w:after="0" w:line="240" w:lineRule="auto"/>
        <w:ind w:left="1560" w:hanging="660"/>
        <w:jc w:val="both"/>
        <w:rPr>
          <w:rFonts w:ascii="Arial" w:hAnsi="Arial" w:cs="Arial"/>
          <w:sz w:val="24"/>
          <w:szCs w:val="24"/>
        </w:rPr>
      </w:pPr>
      <w:r w:rsidRPr="0032367A">
        <w:rPr>
          <w:rFonts w:ascii="Arial" w:hAnsi="Arial" w:cs="Arial"/>
          <w:sz w:val="24"/>
          <w:szCs w:val="24"/>
        </w:rPr>
        <w:t>14</w:t>
      </w:r>
      <w:r w:rsidRPr="0032367A">
        <w:rPr>
          <w:rFonts w:ascii="Arial" w:hAnsi="Arial" w:cs="Arial"/>
          <w:sz w:val="24"/>
          <w:szCs w:val="24"/>
        </w:rPr>
        <w:tab/>
        <w:t xml:space="preserve">     Quand un homme prend pour épouses une femme et sa mère, c’est une impudicité ; on les brûle, lui et elles ; ainsi il n’y aura pas d’impudicité au milieu de vous.</w:t>
      </w:r>
    </w:p>
    <w:p w:rsidR="008A7106" w:rsidRPr="0032367A" w:rsidRDefault="008A7106" w:rsidP="0032367A">
      <w:pPr>
        <w:spacing w:after="0" w:line="240" w:lineRule="auto"/>
        <w:ind w:left="1560" w:hanging="660"/>
        <w:jc w:val="both"/>
        <w:rPr>
          <w:rFonts w:ascii="Arial" w:hAnsi="Arial" w:cs="Arial"/>
          <w:sz w:val="24"/>
          <w:szCs w:val="24"/>
        </w:rPr>
      </w:pPr>
      <w:r w:rsidRPr="0032367A">
        <w:rPr>
          <w:rFonts w:ascii="Arial" w:hAnsi="Arial" w:cs="Arial"/>
          <w:sz w:val="24"/>
          <w:szCs w:val="24"/>
        </w:rPr>
        <w:t>15</w:t>
      </w:r>
      <w:r w:rsidRPr="0032367A">
        <w:rPr>
          <w:rFonts w:ascii="Arial" w:hAnsi="Arial" w:cs="Arial"/>
          <w:sz w:val="24"/>
          <w:szCs w:val="24"/>
        </w:rPr>
        <w:tab/>
        <w:t xml:space="preserve">     Quand un homme a des relations avec une bête, il sera mis à mort et vous tuerez la bête.</w:t>
      </w:r>
    </w:p>
    <w:p w:rsidR="008A7106" w:rsidRPr="0032367A" w:rsidRDefault="008A7106" w:rsidP="0032367A">
      <w:pPr>
        <w:spacing w:after="0" w:line="240" w:lineRule="auto"/>
        <w:ind w:left="1560" w:hanging="660"/>
        <w:jc w:val="both"/>
        <w:rPr>
          <w:rFonts w:ascii="Arial" w:hAnsi="Arial" w:cs="Arial"/>
          <w:sz w:val="24"/>
          <w:szCs w:val="24"/>
        </w:rPr>
      </w:pPr>
      <w:r w:rsidRPr="0032367A">
        <w:rPr>
          <w:rFonts w:ascii="Arial" w:hAnsi="Arial" w:cs="Arial"/>
          <w:sz w:val="24"/>
          <w:szCs w:val="24"/>
        </w:rPr>
        <w:t>16</w:t>
      </w:r>
      <w:r w:rsidRPr="0032367A">
        <w:rPr>
          <w:rFonts w:ascii="Arial" w:hAnsi="Arial" w:cs="Arial"/>
          <w:sz w:val="24"/>
          <w:szCs w:val="24"/>
        </w:rPr>
        <w:tab/>
        <w:t xml:space="preserve">     Quand une femme s’approche de quelque bête pour s’y accoupler, tu devras tuer la femme et la bête ; elles seront mises à mort, leur sang </w:t>
      </w:r>
      <w:proofErr w:type="spellStart"/>
      <w:r w:rsidRPr="0032367A">
        <w:rPr>
          <w:rFonts w:ascii="Arial" w:hAnsi="Arial" w:cs="Arial"/>
          <w:sz w:val="24"/>
          <w:szCs w:val="24"/>
        </w:rPr>
        <w:t>retom-be</w:t>
      </w:r>
      <w:proofErr w:type="spellEnd"/>
      <w:r w:rsidRPr="0032367A">
        <w:rPr>
          <w:rFonts w:ascii="Arial" w:hAnsi="Arial" w:cs="Arial"/>
          <w:sz w:val="24"/>
          <w:szCs w:val="24"/>
        </w:rPr>
        <w:t xml:space="preserve"> sur elles.</w:t>
      </w:r>
    </w:p>
    <w:p w:rsidR="008A7106" w:rsidRPr="0032367A" w:rsidRDefault="008A7106" w:rsidP="0032367A">
      <w:pPr>
        <w:spacing w:after="0" w:line="240" w:lineRule="auto"/>
        <w:ind w:left="1560" w:hanging="660"/>
        <w:jc w:val="both"/>
        <w:rPr>
          <w:rFonts w:ascii="Arial" w:hAnsi="Arial" w:cs="Arial"/>
          <w:sz w:val="24"/>
          <w:szCs w:val="24"/>
        </w:rPr>
      </w:pPr>
      <w:r w:rsidRPr="0032367A">
        <w:rPr>
          <w:rFonts w:ascii="Arial" w:hAnsi="Arial" w:cs="Arial"/>
          <w:sz w:val="24"/>
          <w:szCs w:val="24"/>
        </w:rPr>
        <w:t>17</w:t>
      </w:r>
      <w:r w:rsidRPr="0032367A">
        <w:rPr>
          <w:rFonts w:ascii="Arial" w:hAnsi="Arial" w:cs="Arial"/>
          <w:sz w:val="24"/>
          <w:szCs w:val="24"/>
        </w:rPr>
        <w:tab/>
        <w:t xml:space="preserve">     Quand un homme prend pour épouse sa sœur, fille de son père ou fille de sa mère, et qu’il voit sa nudité, et qu’elle voit</w:t>
      </w:r>
      <w:r w:rsidR="001861D2">
        <w:rPr>
          <w:rFonts w:ascii="Arial" w:hAnsi="Arial" w:cs="Arial"/>
          <w:sz w:val="24"/>
          <w:szCs w:val="24"/>
        </w:rPr>
        <w:t xml:space="preserve"> sa nudité à lui, c’est une tur</w:t>
      </w:r>
      <w:r w:rsidRPr="0032367A">
        <w:rPr>
          <w:rFonts w:ascii="Arial" w:hAnsi="Arial" w:cs="Arial"/>
          <w:sz w:val="24"/>
          <w:szCs w:val="24"/>
        </w:rPr>
        <w:t>pitude ; ils seront retranchés, sous les yeux des fils de leur peuple ; pour avoir découvert la nudité de sa sœur, il porte le poids de sa faute.</w:t>
      </w:r>
    </w:p>
    <w:p w:rsidR="008A7106" w:rsidRPr="0032367A" w:rsidRDefault="008A7106" w:rsidP="0032367A">
      <w:pPr>
        <w:spacing w:after="0" w:line="240" w:lineRule="auto"/>
        <w:ind w:left="1560" w:hanging="660"/>
        <w:jc w:val="both"/>
        <w:rPr>
          <w:rFonts w:ascii="Arial" w:hAnsi="Arial" w:cs="Arial"/>
          <w:sz w:val="24"/>
          <w:szCs w:val="24"/>
        </w:rPr>
      </w:pPr>
      <w:r w:rsidRPr="0032367A">
        <w:rPr>
          <w:rFonts w:ascii="Arial" w:hAnsi="Arial" w:cs="Arial"/>
          <w:sz w:val="24"/>
          <w:szCs w:val="24"/>
        </w:rPr>
        <w:t>18</w:t>
      </w:r>
      <w:r w:rsidRPr="0032367A">
        <w:rPr>
          <w:rFonts w:ascii="Arial" w:hAnsi="Arial" w:cs="Arial"/>
          <w:sz w:val="24"/>
          <w:szCs w:val="24"/>
        </w:rPr>
        <w:tab/>
        <w:t xml:space="preserve">     Quand un homme couche avec une femme qui a ses règles et qu’il </w:t>
      </w:r>
      <w:proofErr w:type="spellStart"/>
      <w:r w:rsidRPr="0032367A">
        <w:rPr>
          <w:rFonts w:ascii="Arial" w:hAnsi="Arial" w:cs="Arial"/>
          <w:sz w:val="24"/>
          <w:szCs w:val="24"/>
        </w:rPr>
        <w:t>dé-couvre</w:t>
      </w:r>
      <w:proofErr w:type="spellEnd"/>
      <w:r w:rsidRPr="0032367A">
        <w:rPr>
          <w:rFonts w:ascii="Arial" w:hAnsi="Arial" w:cs="Arial"/>
          <w:sz w:val="24"/>
          <w:szCs w:val="24"/>
        </w:rPr>
        <w:t xml:space="preserve"> sa nudité, puisqu’il a mis à nu la source du sang qu’elle perd, et qu’elle-même a découvert cette source, ils seront tous les deux retranchés du sein de leur peuple.</w:t>
      </w:r>
    </w:p>
    <w:p w:rsidR="008A7106" w:rsidRPr="0032367A" w:rsidRDefault="008A7106" w:rsidP="0032367A">
      <w:pPr>
        <w:spacing w:after="0" w:line="240" w:lineRule="auto"/>
        <w:ind w:left="1560" w:hanging="660"/>
        <w:jc w:val="both"/>
        <w:rPr>
          <w:rFonts w:ascii="Arial" w:hAnsi="Arial" w:cs="Arial"/>
          <w:sz w:val="24"/>
          <w:szCs w:val="24"/>
        </w:rPr>
      </w:pPr>
      <w:r w:rsidRPr="0032367A">
        <w:rPr>
          <w:rFonts w:ascii="Arial" w:hAnsi="Arial" w:cs="Arial"/>
          <w:sz w:val="24"/>
          <w:szCs w:val="24"/>
        </w:rPr>
        <w:t>19</w:t>
      </w:r>
      <w:r w:rsidRPr="0032367A">
        <w:rPr>
          <w:rFonts w:ascii="Arial" w:hAnsi="Arial" w:cs="Arial"/>
          <w:sz w:val="24"/>
          <w:szCs w:val="24"/>
        </w:rPr>
        <w:tab/>
        <w:t xml:space="preserve">     Tu ne découvriras pas la nudité de la sœur de ta mère ou de la sœur de ton père</w:t>
      </w:r>
      <w:r w:rsidRPr="0032367A">
        <w:rPr>
          <w:rStyle w:val="Appelnotedebasdep"/>
          <w:rFonts w:ascii="Arial" w:hAnsi="Arial" w:cs="Arial"/>
          <w:sz w:val="24"/>
          <w:szCs w:val="24"/>
        </w:rPr>
        <w:footnoteReference w:customMarkFollows="1" w:id="14"/>
        <w:t>8</w:t>
      </w:r>
      <w:r w:rsidRPr="0032367A">
        <w:rPr>
          <w:rFonts w:ascii="Arial" w:hAnsi="Arial" w:cs="Arial"/>
          <w:sz w:val="24"/>
          <w:szCs w:val="24"/>
        </w:rPr>
        <w:t> ; puisqu’il a mis à nu celle qui est de</w:t>
      </w:r>
      <w:r w:rsidR="001861D2">
        <w:rPr>
          <w:rFonts w:ascii="Arial" w:hAnsi="Arial" w:cs="Arial"/>
          <w:sz w:val="24"/>
          <w:szCs w:val="24"/>
        </w:rPr>
        <w:t xml:space="preserve"> la même chair que lui, ils por</w:t>
      </w:r>
      <w:r w:rsidRPr="0032367A">
        <w:rPr>
          <w:rFonts w:ascii="Arial" w:hAnsi="Arial" w:cs="Arial"/>
          <w:sz w:val="24"/>
          <w:szCs w:val="24"/>
        </w:rPr>
        <w:t>tent tous deux le poids de leur faute.</w:t>
      </w:r>
    </w:p>
    <w:p w:rsidR="008A7106" w:rsidRPr="0032367A" w:rsidRDefault="008A7106" w:rsidP="0032367A">
      <w:pPr>
        <w:spacing w:after="0" w:line="240" w:lineRule="auto"/>
        <w:ind w:left="1560" w:hanging="660"/>
        <w:jc w:val="both"/>
        <w:rPr>
          <w:rFonts w:ascii="Arial" w:hAnsi="Arial" w:cs="Arial"/>
          <w:sz w:val="24"/>
          <w:szCs w:val="24"/>
        </w:rPr>
      </w:pPr>
      <w:r w:rsidRPr="0032367A">
        <w:rPr>
          <w:rFonts w:ascii="Arial" w:hAnsi="Arial" w:cs="Arial"/>
          <w:sz w:val="24"/>
          <w:szCs w:val="24"/>
        </w:rPr>
        <w:t>20</w:t>
      </w:r>
      <w:r w:rsidRPr="0032367A">
        <w:rPr>
          <w:rFonts w:ascii="Arial" w:hAnsi="Arial" w:cs="Arial"/>
          <w:sz w:val="24"/>
          <w:szCs w:val="24"/>
        </w:rPr>
        <w:tab/>
        <w:t xml:space="preserve">     Quand un homme couche avec sa tante, il découvre la nudité de son oncle ; ils portent tous les deux le poids de leur péché, ils mourront sans enfants</w:t>
      </w:r>
      <w:r w:rsidRPr="0032367A">
        <w:rPr>
          <w:rStyle w:val="Appelnotedebasdep"/>
          <w:rFonts w:ascii="Arial" w:hAnsi="Arial" w:cs="Arial"/>
          <w:sz w:val="24"/>
          <w:szCs w:val="24"/>
        </w:rPr>
        <w:footnoteReference w:customMarkFollows="1" w:id="15"/>
        <w:t>9</w:t>
      </w:r>
      <w:r w:rsidRPr="0032367A">
        <w:rPr>
          <w:rFonts w:ascii="Arial" w:hAnsi="Arial" w:cs="Arial"/>
          <w:sz w:val="24"/>
          <w:szCs w:val="24"/>
        </w:rPr>
        <w:t>.</w:t>
      </w:r>
    </w:p>
    <w:p w:rsidR="008A7106" w:rsidRPr="0032367A" w:rsidRDefault="008A7106" w:rsidP="0032367A">
      <w:pPr>
        <w:spacing w:after="0" w:line="240" w:lineRule="auto"/>
        <w:ind w:left="1560" w:hanging="660"/>
        <w:jc w:val="both"/>
        <w:rPr>
          <w:rFonts w:ascii="Arial" w:hAnsi="Arial" w:cs="Arial"/>
          <w:sz w:val="24"/>
          <w:szCs w:val="24"/>
        </w:rPr>
      </w:pPr>
      <w:r w:rsidRPr="0032367A">
        <w:rPr>
          <w:rFonts w:ascii="Arial" w:hAnsi="Arial" w:cs="Arial"/>
          <w:sz w:val="24"/>
          <w:szCs w:val="24"/>
        </w:rPr>
        <w:t>21</w:t>
      </w:r>
      <w:r w:rsidRPr="0032367A">
        <w:rPr>
          <w:rFonts w:ascii="Arial" w:hAnsi="Arial" w:cs="Arial"/>
          <w:sz w:val="24"/>
          <w:szCs w:val="24"/>
        </w:rPr>
        <w:tab/>
        <w:t xml:space="preserve">     Quand un homme prend pour épouse la femme de son frère, c’est une souillure</w:t>
      </w:r>
      <w:r w:rsidRPr="0032367A">
        <w:rPr>
          <w:rStyle w:val="Appelnotedebasdep"/>
          <w:rFonts w:ascii="Arial" w:hAnsi="Arial" w:cs="Arial"/>
          <w:sz w:val="24"/>
          <w:szCs w:val="24"/>
        </w:rPr>
        <w:footnoteReference w:customMarkFollows="1" w:id="16"/>
        <w:t>10</w:t>
      </w:r>
      <w:r w:rsidRPr="0032367A">
        <w:rPr>
          <w:rFonts w:ascii="Arial" w:hAnsi="Arial" w:cs="Arial"/>
          <w:sz w:val="24"/>
          <w:szCs w:val="24"/>
        </w:rPr>
        <w:t> ; il a découvert la nudité de son frère, ils seront privés d’enfants.</w:t>
      </w:r>
    </w:p>
    <w:p w:rsidR="008A7106" w:rsidRPr="0032367A" w:rsidRDefault="008A7106" w:rsidP="0032367A">
      <w:pPr>
        <w:spacing w:after="0" w:line="240" w:lineRule="auto"/>
        <w:ind w:left="1560" w:hanging="660"/>
        <w:jc w:val="both"/>
        <w:rPr>
          <w:rFonts w:ascii="Arial" w:hAnsi="Arial" w:cs="Arial"/>
          <w:sz w:val="24"/>
          <w:szCs w:val="24"/>
        </w:rPr>
      </w:pPr>
      <w:r w:rsidRPr="0032367A">
        <w:rPr>
          <w:rFonts w:ascii="Arial" w:hAnsi="Arial" w:cs="Arial"/>
          <w:sz w:val="24"/>
          <w:szCs w:val="24"/>
        </w:rPr>
        <w:t>22</w:t>
      </w:r>
      <w:r w:rsidRPr="0032367A">
        <w:rPr>
          <w:rFonts w:ascii="Arial" w:hAnsi="Arial" w:cs="Arial"/>
          <w:sz w:val="24"/>
          <w:szCs w:val="24"/>
        </w:rPr>
        <w:tab/>
        <w:t xml:space="preserve">     Gardez toutes mes lois et toutes mes coutumes, et mettez-les en pratique, afin qu’il ne vous vomisse pas, ce pays où je vais vous faire entrer pour vous y</w:t>
      </w:r>
      <w:r w:rsidR="001861D2">
        <w:rPr>
          <w:rFonts w:ascii="Arial" w:hAnsi="Arial" w:cs="Arial"/>
          <w:sz w:val="24"/>
          <w:szCs w:val="24"/>
        </w:rPr>
        <w:t xml:space="preserve"> installer.</w:t>
      </w:r>
    </w:p>
    <w:p w:rsidR="008A7106" w:rsidRPr="00567881" w:rsidRDefault="008A7106" w:rsidP="0032367A">
      <w:pPr>
        <w:spacing w:after="0" w:line="240" w:lineRule="auto"/>
        <w:ind w:left="1560" w:hanging="660"/>
        <w:jc w:val="both"/>
        <w:rPr>
          <w:rFonts w:ascii="Arial" w:hAnsi="Arial" w:cs="Arial"/>
          <w:sz w:val="24"/>
          <w:szCs w:val="24"/>
        </w:rPr>
      </w:pPr>
      <w:r w:rsidRPr="00567881">
        <w:rPr>
          <w:rFonts w:ascii="Arial" w:hAnsi="Arial" w:cs="Arial"/>
          <w:sz w:val="24"/>
          <w:szCs w:val="24"/>
        </w:rPr>
        <w:lastRenderedPageBreak/>
        <w:t>23</w:t>
      </w:r>
      <w:r w:rsidRPr="00567881">
        <w:rPr>
          <w:rFonts w:ascii="Arial" w:hAnsi="Arial" w:cs="Arial"/>
          <w:sz w:val="24"/>
          <w:szCs w:val="24"/>
        </w:rPr>
        <w:tab/>
        <w:t>Ne suivez pas les lois de la nation que je vais chasser devant vous ; c’est parce qu’ils ont pratiqué tout cela que je les ai pris en dégoût</w:t>
      </w:r>
    </w:p>
    <w:p w:rsidR="008A7106" w:rsidRPr="00567881" w:rsidRDefault="008A7106" w:rsidP="0032367A">
      <w:pPr>
        <w:spacing w:after="0" w:line="240" w:lineRule="auto"/>
        <w:ind w:left="1560" w:hanging="660"/>
        <w:jc w:val="both"/>
        <w:rPr>
          <w:rFonts w:ascii="Arial" w:hAnsi="Arial" w:cs="Arial"/>
          <w:sz w:val="24"/>
          <w:szCs w:val="24"/>
        </w:rPr>
      </w:pPr>
      <w:r w:rsidRPr="00567881">
        <w:rPr>
          <w:rFonts w:ascii="Arial" w:hAnsi="Arial" w:cs="Arial"/>
          <w:sz w:val="24"/>
          <w:szCs w:val="24"/>
        </w:rPr>
        <w:t>24</w:t>
      </w:r>
      <w:r w:rsidRPr="00567881">
        <w:rPr>
          <w:rFonts w:ascii="Arial" w:hAnsi="Arial" w:cs="Arial"/>
          <w:sz w:val="24"/>
          <w:szCs w:val="24"/>
        </w:rPr>
        <w:tab/>
        <w:t>et que je vous ai dit :</w:t>
      </w:r>
    </w:p>
    <w:p w:rsidR="008A7106" w:rsidRPr="00567881" w:rsidRDefault="008A7106" w:rsidP="0032367A">
      <w:pPr>
        <w:spacing w:after="0" w:line="240" w:lineRule="auto"/>
        <w:ind w:left="1560" w:hanging="660"/>
        <w:jc w:val="both"/>
        <w:rPr>
          <w:rFonts w:ascii="Arial" w:hAnsi="Arial" w:cs="Arial"/>
          <w:sz w:val="24"/>
          <w:szCs w:val="24"/>
        </w:rPr>
      </w:pPr>
      <w:r w:rsidRPr="00567881">
        <w:rPr>
          <w:rFonts w:ascii="Arial" w:hAnsi="Arial" w:cs="Arial"/>
          <w:sz w:val="24"/>
          <w:szCs w:val="24"/>
        </w:rPr>
        <w:tab/>
        <w:t xml:space="preserve">     « C’est vous qui posséderez leur sol,</w:t>
      </w:r>
    </w:p>
    <w:p w:rsidR="008A7106" w:rsidRPr="00567881" w:rsidRDefault="008A7106" w:rsidP="0032367A">
      <w:pPr>
        <w:spacing w:after="0" w:line="240" w:lineRule="auto"/>
        <w:ind w:left="1560" w:hanging="660"/>
        <w:jc w:val="both"/>
        <w:rPr>
          <w:rFonts w:ascii="Arial" w:hAnsi="Arial" w:cs="Arial"/>
          <w:sz w:val="24"/>
          <w:szCs w:val="24"/>
        </w:rPr>
      </w:pPr>
      <w:r w:rsidRPr="00567881">
        <w:rPr>
          <w:rFonts w:ascii="Arial" w:hAnsi="Arial" w:cs="Arial"/>
          <w:sz w:val="24"/>
          <w:szCs w:val="24"/>
        </w:rPr>
        <w:tab/>
      </w:r>
      <w:r w:rsidRPr="00567881">
        <w:rPr>
          <w:rFonts w:ascii="Arial" w:hAnsi="Arial" w:cs="Arial"/>
          <w:sz w:val="24"/>
          <w:szCs w:val="24"/>
        </w:rPr>
        <w:tab/>
        <w:t>Et c’est moi qui vous le donne en possession,</w:t>
      </w:r>
    </w:p>
    <w:p w:rsidR="008A7106" w:rsidRPr="00567881" w:rsidRDefault="008A7106" w:rsidP="0032367A">
      <w:pPr>
        <w:spacing w:after="0" w:line="240" w:lineRule="auto"/>
        <w:ind w:left="1560" w:hanging="660"/>
        <w:jc w:val="both"/>
        <w:rPr>
          <w:rFonts w:ascii="Arial" w:hAnsi="Arial" w:cs="Arial"/>
          <w:sz w:val="24"/>
          <w:szCs w:val="24"/>
        </w:rPr>
      </w:pPr>
      <w:r w:rsidRPr="00567881">
        <w:rPr>
          <w:rFonts w:ascii="Arial" w:hAnsi="Arial" w:cs="Arial"/>
          <w:sz w:val="24"/>
          <w:szCs w:val="24"/>
        </w:rPr>
        <w:tab/>
      </w:r>
      <w:r w:rsidRPr="00567881">
        <w:rPr>
          <w:rFonts w:ascii="Arial" w:hAnsi="Arial" w:cs="Arial"/>
          <w:sz w:val="24"/>
          <w:szCs w:val="24"/>
        </w:rPr>
        <w:tab/>
        <w:t>Pays ruisselant de lait et de miel ! »</w:t>
      </w:r>
    </w:p>
    <w:p w:rsidR="008A7106" w:rsidRPr="00567881" w:rsidRDefault="008A7106" w:rsidP="0032367A">
      <w:pPr>
        <w:spacing w:after="0" w:line="240" w:lineRule="auto"/>
        <w:ind w:left="1560" w:hanging="660"/>
        <w:jc w:val="both"/>
        <w:rPr>
          <w:rFonts w:ascii="Arial" w:hAnsi="Arial" w:cs="Arial"/>
          <w:sz w:val="24"/>
          <w:szCs w:val="24"/>
        </w:rPr>
      </w:pPr>
      <w:r w:rsidRPr="00567881">
        <w:rPr>
          <w:rFonts w:ascii="Arial" w:hAnsi="Arial" w:cs="Arial"/>
          <w:sz w:val="24"/>
          <w:szCs w:val="24"/>
        </w:rPr>
        <w:tab/>
        <w:t xml:space="preserve">     C’est moi, le S</w:t>
      </w:r>
      <w:r w:rsidRPr="00ED19A1">
        <w:rPr>
          <w:rFonts w:ascii="Arial" w:hAnsi="Arial" w:cs="Arial"/>
          <w:sz w:val="20"/>
          <w:szCs w:val="20"/>
        </w:rPr>
        <w:t>EIGNEUR</w:t>
      </w:r>
      <w:r w:rsidRPr="00567881">
        <w:rPr>
          <w:rFonts w:ascii="Arial" w:hAnsi="Arial" w:cs="Arial"/>
          <w:sz w:val="24"/>
          <w:szCs w:val="24"/>
        </w:rPr>
        <w:t xml:space="preserve">, votre Dieu, qui vous </w:t>
      </w:r>
      <w:proofErr w:type="gramStart"/>
      <w:r w:rsidRPr="00567881">
        <w:rPr>
          <w:rFonts w:ascii="Arial" w:hAnsi="Arial" w:cs="Arial"/>
          <w:sz w:val="24"/>
          <w:szCs w:val="24"/>
        </w:rPr>
        <w:t>ai</w:t>
      </w:r>
      <w:proofErr w:type="gramEnd"/>
      <w:r w:rsidRPr="00567881">
        <w:rPr>
          <w:rFonts w:ascii="Arial" w:hAnsi="Arial" w:cs="Arial"/>
          <w:sz w:val="24"/>
          <w:szCs w:val="24"/>
        </w:rPr>
        <w:t xml:space="preserve"> séparés des peuples.</w:t>
      </w:r>
    </w:p>
    <w:p w:rsidR="008A7106" w:rsidRPr="00567881" w:rsidRDefault="008A7106" w:rsidP="0032367A">
      <w:pPr>
        <w:spacing w:after="0" w:line="240" w:lineRule="auto"/>
        <w:ind w:left="1560" w:hanging="660"/>
        <w:jc w:val="both"/>
        <w:rPr>
          <w:rFonts w:ascii="Arial" w:hAnsi="Arial" w:cs="Arial"/>
          <w:sz w:val="24"/>
          <w:szCs w:val="24"/>
        </w:rPr>
      </w:pPr>
      <w:r w:rsidRPr="00567881">
        <w:rPr>
          <w:rFonts w:ascii="Arial" w:hAnsi="Arial" w:cs="Arial"/>
          <w:sz w:val="24"/>
          <w:szCs w:val="24"/>
        </w:rPr>
        <w:t>25</w:t>
      </w:r>
      <w:r w:rsidRPr="00567881">
        <w:rPr>
          <w:rFonts w:ascii="Arial" w:hAnsi="Arial" w:cs="Arial"/>
          <w:sz w:val="24"/>
          <w:szCs w:val="24"/>
        </w:rPr>
        <w:tab/>
        <w:t>Ainsi vous séparerez la bête pure et l’impure, l’oiseau impur de celui qui est pur, afin de ne pas devenir vous-mêmes une horreur à cause de ces bêtes, de ces oiseaux et de tout ce qui grouille sur le sol, ceux que j’ai séparés pour vous comme impurs.</w:t>
      </w:r>
    </w:p>
    <w:p w:rsidR="008A7106" w:rsidRPr="00567881" w:rsidRDefault="008A7106" w:rsidP="0032367A">
      <w:pPr>
        <w:tabs>
          <w:tab w:val="left" w:pos="1985"/>
        </w:tabs>
        <w:spacing w:after="0" w:line="240" w:lineRule="auto"/>
        <w:ind w:left="1560" w:hanging="660"/>
        <w:jc w:val="both"/>
        <w:rPr>
          <w:rFonts w:ascii="Arial" w:hAnsi="Arial" w:cs="Arial"/>
          <w:sz w:val="24"/>
          <w:szCs w:val="24"/>
        </w:rPr>
      </w:pPr>
      <w:r w:rsidRPr="00567881">
        <w:rPr>
          <w:rFonts w:ascii="Arial" w:hAnsi="Arial" w:cs="Arial"/>
          <w:sz w:val="24"/>
          <w:szCs w:val="24"/>
        </w:rPr>
        <w:t>26</w:t>
      </w:r>
      <w:r w:rsidRPr="00567881">
        <w:rPr>
          <w:rFonts w:ascii="Arial" w:hAnsi="Arial" w:cs="Arial"/>
          <w:sz w:val="24"/>
          <w:szCs w:val="24"/>
        </w:rPr>
        <w:tab/>
      </w:r>
      <w:r w:rsidRPr="00567881">
        <w:rPr>
          <w:rStyle w:val="Appelnotedebasdep"/>
          <w:rFonts w:ascii="Arial" w:hAnsi="Arial" w:cs="Arial"/>
          <w:sz w:val="24"/>
          <w:szCs w:val="24"/>
        </w:rPr>
        <w:footnoteReference w:customMarkFollows="1" w:id="17"/>
        <w:t>11</w:t>
      </w:r>
      <w:r w:rsidRPr="00567881">
        <w:rPr>
          <w:rFonts w:ascii="Arial" w:hAnsi="Arial" w:cs="Arial"/>
          <w:sz w:val="24"/>
          <w:szCs w:val="24"/>
        </w:rPr>
        <w:t xml:space="preserve">  Soyez à moi, saints car je suis saint, moi le S</w:t>
      </w:r>
      <w:r w:rsidRPr="00ED19A1">
        <w:rPr>
          <w:rFonts w:ascii="Arial" w:hAnsi="Arial" w:cs="Arial"/>
          <w:sz w:val="20"/>
          <w:szCs w:val="20"/>
        </w:rPr>
        <w:t>EIGNEUR</w:t>
      </w:r>
      <w:r w:rsidRPr="00567881">
        <w:rPr>
          <w:rFonts w:ascii="Arial" w:hAnsi="Arial" w:cs="Arial"/>
          <w:sz w:val="24"/>
          <w:szCs w:val="24"/>
        </w:rPr>
        <w:t> ; et je vous ai séparés des peuples pour que vous soyez à moi.</w:t>
      </w:r>
    </w:p>
    <w:p w:rsidR="008A7106" w:rsidRPr="00567881" w:rsidRDefault="008A7106" w:rsidP="0032367A">
      <w:pPr>
        <w:spacing w:after="0" w:line="240" w:lineRule="auto"/>
        <w:ind w:left="1560" w:hanging="660"/>
        <w:jc w:val="both"/>
        <w:rPr>
          <w:rFonts w:ascii="Arial" w:hAnsi="Arial" w:cs="Arial"/>
          <w:sz w:val="24"/>
          <w:szCs w:val="24"/>
        </w:rPr>
      </w:pPr>
      <w:r w:rsidRPr="00567881">
        <w:rPr>
          <w:rFonts w:ascii="Arial" w:hAnsi="Arial" w:cs="Arial"/>
          <w:sz w:val="24"/>
          <w:szCs w:val="24"/>
        </w:rPr>
        <w:t xml:space="preserve">27      </w:t>
      </w:r>
      <w:r w:rsidRPr="00567881">
        <w:rPr>
          <w:rStyle w:val="Appelnotedebasdep"/>
          <w:rFonts w:ascii="Arial" w:hAnsi="Arial" w:cs="Arial"/>
          <w:sz w:val="24"/>
          <w:szCs w:val="24"/>
        </w:rPr>
        <w:footnoteReference w:customMarkFollows="1" w:id="18"/>
        <w:t>12</w:t>
      </w:r>
      <w:r w:rsidRPr="00567881">
        <w:rPr>
          <w:rFonts w:ascii="Arial" w:hAnsi="Arial" w:cs="Arial"/>
          <w:sz w:val="24"/>
          <w:szCs w:val="24"/>
        </w:rPr>
        <w:t xml:space="preserve">    Quand un homme ou une femme s’adonnent à la divination, ils seront mis à mort ; on les lapidera, leur sang retombe sur eux. »</w:t>
      </w:r>
    </w:p>
    <w:p w:rsidR="008A7106" w:rsidRPr="00567881" w:rsidRDefault="008A7106" w:rsidP="0032367A">
      <w:pPr>
        <w:spacing w:after="0" w:line="240" w:lineRule="auto"/>
        <w:ind w:left="1560" w:hanging="1560"/>
        <w:jc w:val="both"/>
        <w:rPr>
          <w:rFonts w:ascii="Arial" w:hAnsi="Arial" w:cs="Arial"/>
          <w:sz w:val="24"/>
          <w:szCs w:val="24"/>
        </w:rPr>
      </w:pPr>
    </w:p>
    <w:p w:rsidR="008A7106" w:rsidRPr="00567881" w:rsidRDefault="008A7106" w:rsidP="0032367A">
      <w:pPr>
        <w:spacing w:after="0" w:line="240" w:lineRule="auto"/>
        <w:ind w:left="708" w:firstLine="702"/>
        <w:jc w:val="both"/>
        <w:rPr>
          <w:rFonts w:ascii="Arial" w:hAnsi="Arial" w:cs="Arial"/>
          <w:sz w:val="24"/>
          <w:szCs w:val="24"/>
        </w:rPr>
      </w:pPr>
      <w:r w:rsidRPr="00567881">
        <w:rPr>
          <w:rFonts w:ascii="Arial" w:hAnsi="Arial" w:cs="Arial"/>
          <w:i/>
          <w:sz w:val="24"/>
          <w:szCs w:val="24"/>
        </w:rPr>
        <w:br w:type="page"/>
      </w:r>
    </w:p>
    <w:sectPr w:rsidR="008A7106" w:rsidRPr="00567881" w:rsidSect="00E36AF3">
      <w:pgSz w:w="11900" w:h="16840"/>
      <w:pgMar w:top="610" w:right="680"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30" w:rsidRDefault="00AA2230" w:rsidP="008A7106">
      <w:pPr>
        <w:spacing w:after="0" w:line="240" w:lineRule="auto"/>
      </w:pPr>
      <w:r>
        <w:separator/>
      </w:r>
    </w:p>
  </w:endnote>
  <w:endnote w:type="continuationSeparator" w:id="0">
    <w:p w:rsidR="00AA2230" w:rsidRDefault="00AA2230" w:rsidP="008A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30" w:rsidRDefault="00AA2230" w:rsidP="008A7106">
      <w:pPr>
        <w:spacing w:after="0" w:line="240" w:lineRule="auto"/>
      </w:pPr>
      <w:r>
        <w:separator/>
      </w:r>
    </w:p>
  </w:footnote>
  <w:footnote w:type="continuationSeparator" w:id="0">
    <w:p w:rsidR="00AA2230" w:rsidRDefault="00AA2230" w:rsidP="008A7106">
      <w:pPr>
        <w:spacing w:after="0" w:line="240" w:lineRule="auto"/>
      </w:pPr>
      <w:r>
        <w:continuationSeparator/>
      </w:r>
    </w:p>
  </w:footnote>
  <w:footnote w:id="1">
    <w:p w:rsidR="008A7106" w:rsidRDefault="008A7106" w:rsidP="008A7106">
      <w:pPr>
        <w:pStyle w:val="Notedebasdepage"/>
        <w:ind w:left="993" w:hanging="285"/>
        <w:jc w:val="both"/>
        <w:rPr>
          <w:rFonts w:ascii="Arial" w:hAnsi="Arial" w:cs="Arial"/>
          <w:sz w:val="24"/>
          <w:szCs w:val="24"/>
        </w:rPr>
      </w:pPr>
      <w:r>
        <w:rPr>
          <w:rStyle w:val="Appelnotedebasdep"/>
          <w:sz w:val="24"/>
        </w:rPr>
        <w:t>1</w:t>
      </w:r>
      <w:r>
        <w:rPr>
          <w:rFonts w:ascii="Arial" w:hAnsi="Arial" w:cs="Arial"/>
          <w:sz w:val="24"/>
          <w:szCs w:val="24"/>
        </w:rPr>
        <w:t xml:space="preserve">  L’essentiel de ce chapitre sera repris en Lévitique 20, du point de vue des </w:t>
      </w:r>
      <w:proofErr w:type="spellStart"/>
      <w:r>
        <w:rPr>
          <w:rFonts w:ascii="Arial" w:hAnsi="Arial" w:cs="Arial"/>
          <w:sz w:val="24"/>
          <w:szCs w:val="24"/>
        </w:rPr>
        <w:t>dis-positions</w:t>
      </w:r>
      <w:proofErr w:type="spellEnd"/>
      <w:r>
        <w:rPr>
          <w:rFonts w:ascii="Arial" w:hAnsi="Arial" w:cs="Arial"/>
          <w:sz w:val="24"/>
          <w:szCs w:val="24"/>
        </w:rPr>
        <w:t xml:space="preserve"> à appliquer aux fautifs. Ici, il s’agit avant tout d’une mise en garde contre des exemples fâcheux à ne pas suivre : verset 3a, l’Égypte par exemple, </w:t>
      </w:r>
      <w:proofErr w:type="spellStart"/>
      <w:r>
        <w:rPr>
          <w:rFonts w:ascii="Arial" w:hAnsi="Arial" w:cs="Arial"/>
          <w:sz w:val="24"/>
          <w:szCs w:val="24"/>
        </w:rPr>
        <w:t>prati-quait</w:t>
      </w:r>
      <w:proofErr w:type="spellEnd"/>
      <w:r>
        <w:rPr>
          <w:rFonts w:ascii="Arial" w:hAnsi="Arial" w:cs="Arial"/>
          <w:sz w:val="24"/>
          <w:szCs w:val="24"/>
        </w:rPr>
        <w:t xml:space="preserve"> le mariage entre proches parents ; verset 3b, Canaan est pour tout l’Ancien Testament le symbole du dévergondage sexuel (voir Genèse 9,22), y compris l’homosexualité (= sodomie, Genèse 19,4-9) et, semble-t-il, la bestialité (un texte d’Ougarit parle de l’accouplement du dieu Baal avec une génisse).</w:t>
      </w:r>
    </w:p>
    <w:p w:rsidR="008A7106" w:rsidRDefault="008A7106" w:rsidP="008A7106">
      <w:pPr>
        <w:pStyle w:val="Notedebasdepage"/>
        <w:ind w:left="993" w:hanging="285"/>
        <w:jc w:val="both"/>
        <w:rPr>
          <w:rFonts w:ascii="Arial" w:hAnsi="Arial" w:cs="Arial"/>
          <w:sz w:val="24"/>
          <w:szCs w:val="24"/>
        </w:rPr>
      </w:pPr>
    </w:p>
  </w:footnote>
  <w:footnote w:id="2">
    <w:p w:rsidR="008A7106" w:rsidRDefault="008A7106" w:rsidP="008A7106">
      <w:pPr>
        <w:pStyle w:val="Notedebasdepage"/>
        <w:ind w:left="993" w:hanging="285"/>
        <w:jc w:val="both"/>
        <w:rPr>
          <w:rFonts w:ascii="Arial" w:hAnsi="Arial" w:cs="Arial"/>
          <w:sz w:val="24"/>
          <w:szCs w:val="24"/>
        </w:rPr>
      </w:pPr>
      <w:r>
        <w:rPr>
          <w:rStyle w:val="Appelnotedebasdep"/>
          <w:sz w:val="24"/>
        </w:rPr>
        <w:t>2</w:t>
      </w:r>
      <w:r>
        <w:rPr>
          <w:rFonts w:ascii="Arial" w:hAnsi="Arial" w:cs="Arial"/>
          <w:sz w:val="24"/>
          <w:szCs w:val="24"/>
        </w:rPr>
        <w:t xml:space="preserve">  Ézéchiel (20,11.13.21) parle dans les mêmes termes des lois divines qui sont source de vie.</w:t>
      </w:r>
    </w:p>
    <w:p w:rsidR="008A7106" w:rsidRDefault="008A7106" w:rsidP="008A7106">
      <w:pPr>
        <w:pStyle w:val="Notedebasdepage"/>
        <w:ind w:firstLine="708"/>
        <w:jc w:val="both"/>
        <w:rPr>
          <w:rFonts w:ascii="Arial" w:hAnsi="Arial" w:cs="Arial"/>
          <w:sz w:val="24"/>
          <w:szCs w:val="24"/>
        </w:rPr>
      </w:pPr>
    </w:p>
  </w:footnote>
  <w:footnote w:id="3">
    <w:p w:rsidR="008A7106" w:rsidRDefault="008A7106" w:rsidP="008A7106">
      <w:pPr>
        <w:pStyle w:val="Notedebasdepage"/>
        <w:ind w:firstLine="708"/>
        <w:rPr>
          <w:rFonts w:ascii="Arial" w:hAnsi="Arial" w:cs="Arial"/>
          <w:sz w:val="24"/>
          <w:szCs w:val="24"/>
        </w:rPr>
      </w:pPr>
      <w:r>
        <w:rPr>
          <w:rStyle w:val="Appelnotedebasdep"/>
          <w:sz w:val="24"/>
        </w:rPr>
        <w:t>3</w:t>
      </w:r>
      <w:r>
        <w:rPr>
          <w:rFonts w:ascii="Arial" w:hAnsi="Arial" w:cs="Arial"/>
          <w:sz w:val="24"/>
          <w:szCs w:val="24"/>
        </w:rPr>
        <w:t xml:space="preserve">   Expression euphémique, désignant les relations sexuelles.</w:t>
      </w:r>
    </w:p>
  </w:footnote>
  <w:footnote w:id="4">
    <w:p w:rsidR="008A7106" w:rsidRDefault="008A7106" w:rsidP="003D6D37">
      <w:pPr>
        <w:pStyle w:val="Notedebasdepage"/>
        <w:ind w:left="1134" w:hanging="426"/>
        <w:jc w:val="both"/>
        <w:rPr>
          <w:rFonts w:ascii="Arial" w:hAnsi="Arial" w:cs="Arial"/>
          <w:i/>
          <w:sz w:val="24"/>
          <w:szCs w:val="24"/>
        </w:rPr>
      </w:pPr>
      <w:r>
        <w:rPr>
          <w:rStyle w:val="Appelnotedebasdep"/>
          <w:sz w:val="24"/>
        </w:rPr>
        <w:t>4</w:t>
      </w:r>
      <w:r>
        <w:rPr>
          <w:rFonts w:ascii="Arial" w:hAnsi="Arial" w:cs="Arial"/>
          <w:sz w:val="24"/>
          <w:szCs w:val="24"/>
        </w:rPr>
        <w:t xml:space="preserve">   Littéralement : </w:t>
      </w:r>
      <w:r>
        <w:rPr>
          <w:rFonts w:ascii="Arial" w:hAnsi="Arial" w:cs="Arial"/>
          <w:i/>
          <w:sz w:val="24"/>
          <w:szCs w:val="24"/>
        </w:rPr>
        <w:t>pour rivaliser </w:t>
      </w:r>
      <w:r>
        <w:rPr>
          <w:rFonts w:ascii="Arial" w:hAnsi="Arial" w:cs="Arial"/>
          <w:sz w:val="24"/>
          <w:szCs w:val="24"/>
        </w:rPr>
        <w:t>; à moins que l’expression rare ne soit à</w:t>
      </w:r>
      <w:r w:rsidR="003D6D37">
        <w:rPr>
          <w:rFonts w:ascii="Arial" w:hAnsi="Arial" w:cs="Arial"/>
          <w:sz w:val="24"/>
          <w:szCs w:val="24"/>
        </w:rPr>
        <w:t xml:space="preserve"> inter-          </w:t>
      </w:r>
      <w:proofErr w:type="spellStart"/>
      <w:r w:rsidR="003D6D37">
        <w:rPr>
          <w:rFonts w:ascii="Arial" w:hAnsi="Arial" w:cs="Arial"/>
          <w:sz w:val="24"/>
          <w:szCs w:val="24"/>
        </w:rPr>
        <w:t>préter</w:t>
      </w:r>
      <w:proofErr w:type="spellEnd"/>
      <w:r w:rsidR="003D6D37">
        <w:rPr>
          <w:rFonts w:ascii="Arial" w:hAnsi="Arial" w:cs="Arial"/>
          <w:sz w:val="24"/>
          <w:szCs w:val="24"/>
        </w:rPr>
        <w:t xml:space="preserve"> </w:t>
      </w:r>
      <w:r>
        <w:rPr>
          <w:rFonts w:ascii="Arial" w:hAnsi="Arial" w:cs="Arial"/>
          <w:sz w:val="24"/>
          <w:szCs w:val="24"/>
        </w:rPr>
        <w:t xml:space="preserve">plus simplement </w:t>
      </w:r>
      <w:r>
        <w:rPr>
          <w:rFonts w:ascii="Arial" w:hAnsi="Arial" w:cs="Arial"/>
          <w:i/>
          <w:sz w:val="24"/>
          <w:szCs w:val="24"/>
        </w:rPr>
        <w:t>pour être une seconde épouse </w:t>
      </w:r>
      <w:r>
        <w:rPr>
          <w:rFonts w:ascii="Arial" w:hAnsi="Arial" w:cs="Arial"/>
          <w:sz w:val="24"/>
          <w:szCs w:val="24"/>
        </w:rPr>
        <w:t xml:space="preserve">; ou encore (autre racine) </w:t>
      </w:r>
      <w:r>
        <w:rPr>
          <w:rFonts w:ascii="Arial" w:hAnsi="Arial" w:cs="Arial"/>
          <w:i/>
          <w:sz w:val="24"/>
          <w:szCs w:val="24"/>
        </w:rPr>
        <w:t>pour une réclusion pour ton harem.</w:t>
      </w:r>
    </w:p>
    <w:p w:rsidR="008A7106" w:rsidRDefault="008A7106" w:rsidP="008A7106">
      <w:pPr>
        <w:pStyle w:val="Notedebasdepage"/>
        <w:ind w:left="1134" w:hanging="426"/>
        <w:rPr>
          <w:rFonts w:ascii="Arial" w:hAnsi="Arial" w:cs="Arial"/>
          <w:i/>
          <w:sz w:val="24"/>
          <w:szCs w:val="24"/>
        </w:rPr>
      </w:pPr>
    </w:p>
  </w:footnote>
  <w:footnote w:id="5">
    <w:p w:rsidR="008A7106" w:rsidRDefault="008A7106" w:rsidP="008A7106">
      <w:pPr>
        <w:pStyle w:val="Notedebasdepage"/>
        <w:ind w:left="1134" w:hanging="426"/>
        <w:jc w:val="both"/>
        <w:rPr>
          <w:rFonts w:ascii="Arial" w:hAnsi="Arial" w:cs="Arial"/>
          <w:sz w:val="24"/>
          <w:szCs w:val="24"/>
        </w:rPr>
      </w:pPr>
      <w:r>
        <w:rPr>
          <w:rStyle w:val="Appelnotedebasdep"/>
          <w:sz w:val="24"/>
        </w:rPr>
        <w:t>5</w:t>
      </w:r>
      <w:r>
        <w:rPr>
          <w:rFonts w:ascii="Arial" w:hAnsi="Arial" w:cs="Arial"/>
          <w:sz w:val="24"/>
          <w:szCs w:val="24"/>
        </w:rPr>
        <w:t xml:space="preserve">   </w:t>
      </w:r>
      <w:r w:rsidR="003D6D37">
        <w:rPr>
          <w:rFonts w:ascii="Arial" w:hAnsi="Arial" w:cs="Arial"/>
          <w:sz w:val="24"/>
          <w:szCs w:val="24"/>
        </w:rPr>
        <w:t xml:space="preserve"> </w:t>
      </w:r>
      <w:r>
        <w:rPr>
          <w:rFonts w:ascii="Arial" w:hAnsi="Arial" w:cs="Arial"/>
          <w:sz w:val="24"/>
          <w:szCs w:val="24"/>
        </w:rPr>
        <w:t xml:space="preserve">Cette interdiction des sacrifices d’enfants surprend dans ce chapitre sur le </w:t>
      </w:r>
      <w:proofErr w:type="spellStart"/>
      <w:r>
        <w:rPr>
          <w:rFonts w:ascii="Arial" w:hAnsi="Arial" w:cs="Arial"/>
          <w:sz w:val="24"/>
          <w:szCs w:val="24"/>
        </w:rPr>
        <w:t>res-pect</w:t>
      </w:r>
      <w:proofErr w:type="spellEnd"/>
      <w:r>
        <w:rPr>
          <w:rFonts w:ascii="Arial" w:hAnsi="Arial" w:cs="Arial"/>
          <w:sz w:val="24"/>
          <w:szCs w:val="24"/>
        </w:rPr>
        <w:t xml:space="preserve"> de l’union conjugale, mais on trouve le même regroupement au chapitre 20. </w:t>
      </w:r>
      <w:r w:rsidR="003D6D37">
        <w:rPr>
          <w:rFonts w:ascii="Arial" w:hAnsi="Arial" w:cs="Arial"/>
          <w:i/>
          <w:sz w:val="24"/>
          <w:szCs w:val="24"/>
        </w:rPr>
        <w:t>L’e</w:t>
      </w:r>
      <w:r>
        <w:rPr>
          <w:rFonts w:ascii="Arial" w:hAnsi="Arial" w:cs="Arial"/>
          <w:i/>
          <w:sz w:val="24"/>
          <w:szCs w:val="24"/>
        </w:rPr>
        <w:t>xpression</w:t>
      </w:r>
      <w:r>
        <w:rPr>
          <w:rFonts w:ascii="Arial" w:hAnsi="Arial" w:cs="Arial"/>
          <w:sz w:val="24"/>
          <w:szCs w:val="24"/>
        </w:rPr>
        <w:t xml:space="preserve"> « faire passer » est à comprendre comme un rite de passage par le feu (voir 2 Rois 16,3 ; 17,17 ; 21,6 ; 23,10).</w:t>
      </w:r>
    </w:p>
    <w:p w:rsidR="008A7106" w:rsidRDefault="008A7106" w:rsidP="008A7106">
      <w:pPr>
        <w:pStyle w:val="Notedebasdepage"/>
        <w:ind w:left="1134" w:hanging="426"/>
        <w:jc w:val="both"/>
        <w:rPr>
          <w:rFonts w:ascii="Arial" w:hAnsi="Arial" w:cs="Arial"/>
          <w:sz w:val="24"/>
          <w:szCs w:val="24"/>
        </w:rPr>
      </w:pPr>
    </w:p>
  </w:footnote>
  <w:footnote w:id="6">
    <w:p w:rsidR="008A7106" w:rsidRDefault="008A7106" w:rsidP="008A7106">
      <w:pPr>
        <w:pStyle w:val="Notedebasdepage"/>
        <w:ind w:left="1134" w:hanging="426"/>
        <w:jc w:val="both"/>
        <w:rPr>
          <w:rFonts w:ascii="Arial" w:hAnsi="Arial" w:cs="Arial"/>
          <w:sz w:val="24"/>
          <w:szCs w:val="24"/>
        </w:rPr>
      </w:pPr>
      <w:r>
        <w:rPr>
          <w:rStyle w:val="Appelnotedebasdep"/>
          <w:sz w:val="24"/>
        </w:rPr>
        <w:t>6</w:t>
      </w:r>
      <w:r>
        <w:rPr>
          <w:rFonts w:ascii="Arial" w:hAnsi="Arial" w:cs="Arial"/>
          <w:sz w:val="24"/>
          <w:szCs w:val="24"/>
        </w:rPr>
        <w:t xml:space="preserve">    </w:t>
      </w:r>
      <w:r w:rsidR="003D6D37">
        <w:rPr>
          <w:rFonts w:ascii="Arial" w:hAnsi="Arial" w:cs="Arial"/>
          <w:sz w:val="24"/>
          <w:szCs w:val="24"/>
        </w:rPr>
        <w:t xml:space="preserve"> </w:t>
      </w:r>
      <w:r>
        <w:rPr>
          <w:rFonts w:ascii="Arial" w:hAnsi="Arial" w:cs="Arial"/>
          <w:sz w:val="24"/>
          <w:szCs w:val="24"/>
        </w:rPr>
        <w:t>Ce nom divin évoque en hébreu le titre de Roi (</w:t>
      </w:r>
      <w:proofErr w:type="spellStart"/>
      <w:r>
        <w:rPr>
          <w:rFonts w:ascii="Arial" w:hAnsi="Arial" w:cs="Arial"/>
          <w:i/>
          <w:sz w:val="24"/>
          <w:szCs w:val="24"/>
        </w:rPr>
        <w:t>mèlèk</w:t>
      </w:r>
      <w:proofErr w:type="spellEnd"/>
      <w:r>
        <w:rPr>
          <w:rFonts w:ascii="Arial" w:hAnsi="Arial" w:cs="Arial"/>
          <w:sz w:val="24"/>
          <w:szCs w:val="24"/>
        </w:rPr>
        <w:t xml:space="preserve">), mais il est vocalisé </w:t>
      </w:r>
      <w:proofErr w:type="spellStart"/>
      <w:r>
        <w:rPr>
          <w:rFonts w:ascii="Arial" w:hAnsi="Arial" w:cs="Arial"/>
          <w:sz w:val="24"/>
          <w:szCs w:val="24"/>
        </w:rPr>
        <w:t>com-me</w:t>
      </w:r>
      <w:proofErr w:type="spellEnd"/>
      <w:r>
        <w:rPr>
          <w:rFonts w:ascii="Arial" w:hAnsi="Arial" w:cs="Arial"/>
          <w:sz w:val="24"/>
          <w:szCs w:val="24"/>
        </w:rPr>
        <w:t xml:space="preserve"> le mot </w:t>
      </w:r>
      <w:proofErr w:type="spellStart"/>
      <w:r>
        <w:rPr>
          <w:rFonts w:ascii="Arial" w:hAnsi="Arial" w:cs="Arial"/>
          <w:i/>
          <w:sz w:val="24"/>
          <w:szCs w:val="24"/>
        </w:rPr>
        <w:t>boshèt</w:t>
      </w:r>
      <w:proofErr w:type="spellEnd"/>
      <w:r>
        <w:rPr>
          <w:rFonts w:ascii="Arial" w:hAnsi="Arial" w:cs="Arial"/>
          <w:i/>
          <w:sz w:val="24"/>
          <w:szCs w:val="24"/>
        </w:rPr>
        <w:t xml:space="preserve">, </w:t>
      </w:r>
      <w:r>
        <w:rPr>
          <w:rFonts w:ascii="Arial" w:hAnsi="Arial" w:cs="Arial"/>
          <w:sz w:val="24"/>
          <w:szCs w:val="24"/>
        </w:rPr>
        <w:t xml:space="preserve">« honte ». Ce nom rappelle celui du dieu des Ammonites </w:t>
      </w:r>
      <w:proofErr w:type="spellStart"/>
      <w:r>
        <w:rPr>
          <w:rFonts w:ascii="Arial" w:hAnsi="Arial" w:cs="Arial"/>
          <w:sz w:val="24"/>
          <w:szCs w:val="24"/>
        </w:rPr>
        <w:t>Milkôm</w:t>
      </w:r>
      <w:proofErr w:type="spellEnd"/>
      <w:r>
        <w:rPr>
          <w:rFonts w:ascii="Arial" w:hAnsi="Arial" w:cs="Arial"/>
          <w:sz w:val="24"/>
          <w:szCs w:val="24"/>
        </w:rPr>
        <w:t xml:space="preserve"> (1 Rois 11,5.7 ; 2 Rois </w:t>
      </w:r>
      <w:r w:rsidR="003D6D37">
        <w:rPr>
          <w:rFonts w:ascii="Arial" w:hAnsi="Arial" w:cs="Arial"/>
          <w:sz w:val="24"/>
          <w:szCs w:val="24"/>
        </w:rPr>
        <w:t xml:space="preserve"> </w:t>
      </w:r>
      <w:r>
        <w:rPr>
          <w:rFonts w:ascii="Arial" w:hAnsi="Arial" w:cs="Arial"/>
          <w:sz w:val="24"/>
          <w:szCs w:val="24"/>
        </w:rPr>
        <w:t xml:space="preserve">23,13) ou celui du dieu phénicien </w:t>
      </w:r>
      <w:proofErr w:type="spellStart"/>
      <w:r>
        <w:rPr>
          <w:rFonts w:ascii="Arial" w:hAnsi="Arial" w:cs="Arial"/>
          <w:sz w:val="24"/>
          <w:szCs w:val="24"/>
        </w:rPr>
        <w:t>Mèlèk</w:t>
      </w:r>
      <w:proofErr w:type="spellEnd"/>
      <w:r>
        <w:rPr>
          <w:rFonts w:ascii="Arial" w:hAnsi="Arial" w:cs="Arial"/>
          <w:sz w:val="24"/>
          <w:szCs w:val="24"/>
        </w:rPr>
        <w:t xml:space="preserve"> ou Malik. Notons enfin qu’à Carthage le terme </w:t>
      </w:r>
      <w:proofErr w:type="spellStart"/>
      <w:r>
        <w:rPr>
          <w:rFonts w:ascii="Arial" w:hAnsi="Arial" w:cs="Arial"/>
          <w:i/>
          <w:sz w:val="24"/>
          <w:szCs w:val="24"/>
        </w:rPr>
        <w:t>molk</w:t>
      </w:r>
      <w:proofErr w:type="spellEnd"/>
      <w:r>
        <w:rPr>
          <w:rFonts w:ascii="Arial" w:hAnsi="Arial" w:cs="Arial"/>
          <w:i/>
          <w:sz w:val="24"/>
          <w:szCs w:val="24"/>
        </w:rPr>
        <w:t xml:space="preserve"> </w:t>
      </w:r>
      <w:r>
        <w:rPr>
          <w:rFonts w:ascii="Arial" w:hAnsi="Arial" w:cs="Arial"/>
          <w:sz w:val="24"/>
          <w:szCs w:val="24"/>
        </w:rPr>
        <w:t>désignait un sacrifice d’enfant, voir 2 Rois 23,10 note.</w:t>
      </w:r>
    </w:p>
  </w:footnote>
  <w:footnote w:id="7">
    <w:p w:rsidR="008A7106" w:rsidRDefault="008A7106" w:rsidP="008A7106">
      <w:pPr>
        <w:pStyle w:val="Notedebasdepage"/>
        <w:ind w:firstLine="708"/>
        <w:rPr>
          <w:rFonts w:ascii="Arial" w:hAnsi="Arial" w:cs="Arial"/>
          <w:sz w:val="24"/>
          <w:szCs w:val="24"/>
        </w:rPr>
      </w:pPr>
      <w:r>
        <w:rPr>
          <w:rStyle w:val="Appelnotedebasdep"/>
          <w:sz w:val="24"/>
        </w:rPr>
        <w:t>1</w:t>
      </w:r>
      <w:r>
        <w:rPr>
          <w:rFonts w:ascii="Arial" w:hAnsi="Arial" w:cs="Arial"/>
          <w:sz w:val="24"/>
          <w:szCs w:val="24"/>
        </w:rPr>
        <w:t xml:space="preserve">    Voir 18,1 </w:t>
      </w:r>
      <w:proofErr w:type="gramStart"/>
      <w:r>
        <w:rPr>
          <w:rFonts w:ascii="Arial" w:hAnsi="Arial" w:cs="Arial"/>
          <w:sz w:val="24"/>
          <w:szCs w:val="24"/>
        </w:rPr>
        <w:t>note</w:t>
      </w:r>
      <w:proofErr w:type="gramEnd"/>
      <w:r>
        <w:rPr>
          <w:rFonts w:ascii="Arial" w:hAnsi="Arial" w:cs="Arial"/>
          <w:sz w:val="24"/>
          <w:szCs w:val="24"/>
        </w:rPr>
        <w:t>.</w:t>
      </w:r>
    </w:p>
    <w:p w:rsidR="008A7106" w:rsidRDefault="008A7106" w:rsidP="008A7106">
      <w:pPr>
        <w:pStyle w:val="Notedebasdepage"/>
        <w:ind w:firstLine="708"/>
        <w:rPr>
          <w:rFonts w:ascii="Arial" w:hAnsi="Arial" w:cs="Arial"/>
          <w:sz w:val="24"/>
          <w:szCs w:val="24"/>
        </w:rPr>
      </w:pPr>
    </w:p>
  </w:footnote>
  <w:footnote w:id="8">
    <w:p w:rsidR="008A7106" w:rsidRDefault="008A7106" w:rsidP="008A7106">
      <w:pPr>
        <w:pStyle w:val="Notedebasdepage"/>
        <w:ind w:firstLine="708"/>
        <w:rPr>
          <w:rFonts w:ascii="Arial" w:hAnsi="Arial" w:cs="Arial"/>
          <w:sz w:val="24"/>
          <w:szCs w:val="24"/>
        </w:rPr>
      </w:pPr>
      <w:r>
        <w:rPr>
          <w:rStyle w:val="Appelnotedebasdep"/>
          <w:sz w:val="24"/>
        </w:rPr>
        <w:t>2</w:t>
      </w:r>
      <w:r>
        <w:rPr>
          <w:rFonts w:ascii="Arial" w:hAnsi="Arial" w:cs="Arial"/>
          <w:sz w:val="24"/>
          <w:szCs w:val="24"/>
        </w:rPr>
        <w:t xml:space="preserve">    Voir 18,21 </w:t>
      </w:r>
      <w:proofErr w:type="gramStart"/>
      <w:r>
        <w:rPr>
          <w:rFonts w:ascii="Arial" w:hAnsi="Arial" w:cs="Arial"/>
          <w:sz w:val="24"/>
          <w:szCs w:val="24"/>
        </w:rPr>
        <w:t>note</w:t>
      </w:r>
      <w:proofErr w:type="gramEnd"/>
      <w:r>
        <w:rPr>
          <w:rFonts w:ascii="Arial" w:hAnsi="Arial" w:cs="Arial"/>
          <w:sz w:val="24"/>
          <w:szCs w:val="24"/>
        </w:rPr>
        <w:t>.</w:t>
      </w:r>
    </w:p>
    <w:p w:rsidR="008A7106" w:rsidRDefault="008A7106" w:rsidP="008A7106">
      <w:pPr>
        <w:pStyle w:val="Notedebasdepage"/>
        <w:ind w:firstLine="708"/>
        <w:rPr>
          <w:rFonts w:ascii="Arial" w:hAnsi="Arial" w:cs="Arial"/>
          <w:sz w:val="24"/>
          <w:szCs w:val="24"/>
        </w:rPr>
      </w:pPr>
    </w:p>
  </w:footnote>
  <w:footnote w:id="9">
    <w:p w:rsidR="008A7106" w:rsidRDefault="008A7106" w:rsidP="008A7106">
      <w:pPr>
        <w:pStyle w:val="Notedebasdepage"/>
        <w:ind w:firstLine="708"/>
        <w:rPr>
          <w:rFonts w:ascii="Arial" w:hAnsi="Arial" w:cs="Arial"/>
          <w:sz w:val="24"/>
          <w:szCs w:val="24"/>
        </w:rPr>
      </w:pPr>
      <w:r>
        <w:rPr>
          <w:rStyle w:val="Appelnotedebasdep"/>
          <w:sz w:val="24"/>
        </w:rPr>
        <w:t>3</w:t>
      </w:r>
      <w:r>
        <w:rPr>
          <w:rFonts w:ascii="Arial" w:hAnsi="Arial" w:cs="Arial"/>
          <w:sz w:val="24"/>
          <w:szCs w:val="24"/>
        </w:rPr>
        <w:t xml:space="preserve">    Voir 17,7 </w:t>
      </w:r>
      <w:proofErr w:type="gramStart"/>
      <w:r>
        <w:rPr>
          <w:rFonts w:ascii="Arial" w:hAnsi="Arial" w:cs="Arial"/>
          <w:sz w:val="24"/>
          <w:szCs w:val="24"/>
        </w:rPr>
        <w:t>note</w:t>
      </w:r>
      <w:proofErr w:type="gramEnd"/>
      <w:r>
        <w:rPr>
          <w:rFonts w:ascii="Arial" w:hAnsi="Arial" w:cs="Arial"/>
          <w:sz w:val="24"/>
          <w:szCs w:val="24"/>
        </w:rPr>
        <w:t> :</w:t>
      </w:r>
    </w:p>
    <w:p w:rsidR="008A7106" w:rsidRDefault="001861D2" w:rsidP="001861D2">
      <w:pPr>
        <w:pStyle w:val="Notedebasdepage"/>
        <w:ind w:left="1701" w:hanging="285"/>
        <w:jc w:val="both"/>
        <w:rPr>
          <w:rFonts w:ascii="Arial" w:hAnsi="Arial" w:cs="Arial"/>
          <w:sz w:val="24"/>
          <w:szCs w:val="24"/>
        </w:rPr>
      </w:pPr>
      <w:r>
        <w:rPr>
          <w:rFonts w:ascii="Arial" w:hAnsi="Arial" w:cs="Arial"/>
          <w:sz w:val="24"/>
          <w:szCs w:val="24"/>
        </w:rPr>
        <w:t xml:space="preserve">    </w:t>
      </w:r>
      <w:r w:rsidR="008A7106">
        <w:rPr>
          <w:rFonts w:ascii="Arial" w:hAnsi="Arial" w:cs="Arial"/>
          <w:sz w:val="24"/>
          <w:szCs w:val="24"/>
        </w:rPr>
        <w:t xml:space="preserve">Littéralement : </w:t>
      </w:r>
      <w:r w:rsidR="008A7106">
        <w:rPr>
          <w:rFonts w:ascii="Arial" w:hAnsi="Arial" w:cs="Arial"/>
          <w:i/>
          <w:sz w:val="24"/>
          <w:szCs w:val="24"/>
        </w:rPr>
        <w:t xml:space="preserve">aux « poilus » derrière lesquels ils se prostituent. </w:t>
      </w:r>
      <w:r w:rsidR="008A7106">
        <w:rPr>
          <w:rFonts w:ascii="Arial" w:hAnsi="Arial" w:cs="Arial"/>
          <w:sz w:val="24"/>
          <w:szCs w:val="24"/>
        </w:rPr>
        <w:t>Se</w:t>
      </w:r>
      <w:r>
        <w:rPr>
          <w:rFonts w:ascii="Arial" w:hAnsi="Arial" w:cs="Arial"/>
          <w:sz w:val="24"/>
          <w:szCs w:val="24"/>
        </w:rPr>
        <w:t xml:space="preserve"> </w:t>
      </w:r>
      <w:proofErr w:type="spellStart"/>
      <w:r>
        <w:rPr>
          <w:rFonts w:ascii="Arial" w:hAnsi="Arial" w:cs="Arial"/>
          <w:sz w:val="24"/>
          <w:szCs w:val="24"/>
        </w:rPr>
        <w:t>pros-tituer</w:t>
      </w:r>
      <w:proofErr w:type="spellEnd"/>
      <w:r>
        <w:rPr>
          <w:rFonts w:ascii="Arial" w:hAnsi="Arial" w:cs="Arial"/>
          <w:sz w:val="24"/>
          <w:szCs w:val="24"/>
        </w:rPr>
        <w:t xml:space="preserve"> </w:t>
      </w:r>
      <w:r w:rsidR="008A7106">
        <w:rPr>
          <w:rFonts w:ascii="Arial" w:hAnsi="Arial" w:cs="Arial"/>
          <w:sz w:val="24"/>
          <w:szCs w:val="24"/>
        </w:rPr>
        <w:t>derrière les faux dieux, c’est rendre un culte à ceux-ci plutôt que, ou en même temps qu’au Seigneur (voir Exode 34,15-16). C’est le prophète Osée qui le premier a exploité le thème symbolique de la prostitutio</w:t>
      </w:r>
      <w:r w:rsidR="0032367A">
        <w:rPr>
          <w:rFonts w:ascii="Arial" w:hAnsi="Arial" w:cs="Arial"/>
          <w:sz w:val="24"/>
          <w:szCs w:val="24"/>
        </w:rPr>
        <w:t>n pour désigner l’infi</w:t>
      </w:r>
      <w:r w:rsidR="008A7106">
        <w:rPr>
          <w:rFonts w:ascii="Arial" w:hAnsi="Arial" w:cs="Arial"/>
          <w:sz w:val="24"/>
          <w:szCs w:val="24"/>
        </w:rPr>
        <w:t>délité d’Israël.</w:t>
      </w:r>
    </w:p>
    <w:p w:rsidR="008A7106" w:rsidRDefault="008A7106" w:rsidP="008A7106">
      <w:pPr>
        <w:pStyle w:val="Notedebasdepage"/>
        <w:ind w:firstLine="708"/>
        <w:rPr>
          <w:rFonts w:ascii="Arial" w:hAnsi="Arial" w:cs="Arial"/>
          <w:sz w:val="24"/>
          <w:szCs w:val="24"/>
        </w:rPr>
      </w:pPr>
    </w:p>
  </w:footnote>
  <w:footnote w:id="10">
    <w:p w:rsidR="008A7106" w:rsidRDefault="008A7106" w:rsidP="008A7106">
      <w:pPr>
        <w:pStyle w:val="Notedebasdepage"/>
        <w:ind w:firstLine="708"/>
        <w:rPr>
          <w:rFonts w:ascii="Arial" w:hAnsi="Arial" w:cs="Arial"/>
          <w:sz w:val="24"/>
          <w:szCs w:val="24"/>
        </w:rPr>
      </w:pPr>
      <w:r>
        <w:rPr>
          <w:rStyle w:val="Appelnotedebasdep"/>
          <w:sz w:val="24"/>
        </w:rPr>
        <w:t>4</w:t>
      </w:r>
      <w:r>
        <w:rPr>
          <w:rFonts w:ascii="Arial" w:hAnsi="Arial" w:cs="Arial"/>
          <w:sz w:val="24"/>
          <w:szCs w:val="24"/>
        </w:rPr>
        <w:t xml:space="preserve">    </w:t>
      </w:r>
      <w:r w:rsidR="001861D2">
        <w:rPr>
          <w:rFonts w:ascii="Arial" w:hAnsi="Arial" w:cs="Arial"/>
          <w:sz w:val="24"/>
          <w:szCs w:val="24"/>
        </w:rPr>
        <w:t xml:space="preserve"> </w:t>
      </w:r>
      <w:r>
        <w:rPr>
          <w:rFonts w:ascii="Arial" w:hAnsi="Arial" w:cs="Arial"/>
          <w:sz w:val="24"/>
          <w:szCs w:val="24"/>
        </w:rPr>
        <w:t xml:space="preserve">Voir 18,21 </w:t>
      </w:r>
      <w:proofErr w:type="gramStart"/>
      <w:r>
        <w:rPr>
          <w:rFonts w:ascii="Arial" w:hAnsi="Arial" w:cs="Arial"/>
          <w:sz w:val="24"/>
          <w:szCs w:val="24"/>
        </w:rPr>
        <w:t>note</w:t>
      </w:r>
      <w:proofErr w:type="gramEnd"/>
      <w:r>
        <w:rPr>
          <w:rFonts w:ascii="Arial" w:hAnsi="Arial" w:cs="Arial"/>
          <w:sz w:val="24"/>
          <w:szCs w:val="24"/>
        </w:rPr>
        <w:t>.</w:t>
      </w:r>
    </w:p>
    <w:p w:rsidR="008A7106" w:rsidRDefault="008A7106" w:rsidP="008A7106">
      <w:pPr>
        <w:pStyle w:val="Notedebasdepage"/>
        <w:ind w:firstLine="708"/>
        <w:rPr>
          <w:rFonts w:ascii="Arial" w:hAnsi="Arial" w:cs="Arial"/>
          <w:sz w:val="24"/>
          <w:szCs w:val="24"/>
        </w:rPr>
      </w:pPr>
    </w:p>
  </w:footnote>
  <w:footnote w:id="11">
    <w:p w:rsidR="008A7106" w:rsidRDefault="008A7106" w:rsidP="008A7106">
      <w:pPr>
        <w:pStyle w:val="Notedebasdepage"/>
        <w:tabs>
          <w:tab w:val="left" w:pos="1276"/>
        </w:tabs>
        <w:ind w:left="1134" w:hanging="426"/>
        <w:jc w:val="both"/>
      </w:pPr>
      <w:r>
        <w:rPr>
          <w:rStyle w:val="Appelnotedebasdep"/>
          <w:sz w:val="24"/>
        </w:rPr>
        <w:t>5</w:t>
      </w:r>
      <w:r>
        <w:t xml:space="preserve">     </w:t>
      </w:r>
      <w:r>
        <w:rPr>
          <w:rFonts w:ascii="Arial" w:hAnsi="Arial" w:cs="Arial"/>
          <w:sz w:val="24"/>
          <w:szCs w:val="24"/>
        </w:rPr>
        <w:t xml:space="preserve">La </w:t>
      </w:r>
      <w:r>
        <w:rPr>
          <w:rFonts w:ascii="Arial" w:hAnsi="Arial" w:cs="Arial"/>
          <w:i/>
          <w:sz w:val="24"/>
          <w:szCs w:val="24"/>
        </w:rPr>
        <w:t xml:space="preserve">divination </w:t>
      </w:r>
      <w:r>
        <w:rPr>
          <w:rFonts w:ascii="Arial" w:hAnsi="Arial" w:cs="Arial"/>
          <w:sz w:val="24"/>
          <w:szCs w:val="24"/>
        </w:rPr>
        <w:t xml:space="preserve">(voir 19,31 et la note ; 20,27) est assimilée à une </w:t>
      </w:r>
      <w:r>
        <w:rPr>
          <w:rFonts w:ascii="Arial" w:hAnsi="Arial" w:cs="Arial"/>
          <w:i/>
          <w:sz w:val="24"/>
          <w:szCs w:val="24"/>
        </w:rPr>
        <w:t>prostitution,</w:t>
      </w:r>
      <w:r w:rsidR="001861D2">
        <w:rPr>
          <w:rFonts w:ascii="Arial" w:hAnsi="Arial" w:cs="Arial"/>
          <w:i/>
          <w:sz w:val="24"/>
          <w:szCs w:val="24"/>
        </w:rPr>
        <w:t xml:space="preserve">     </w:t>
      </w:r>
      <w:r>
        <w:rPr>
          <w:rFonts w:ascii="Arial" w:hAnsi="Arial" w:cs="Arial"/>
          <w:i/>
          <w:sz w:val="24"/>
          <w:szCs w:val="24"/>
        </w:rPr>
        <w:t xml:space="preserve"> </w:t>
      </w:r>
      <w:r>
        <w:rPr>
          <w:rFonts w:ascii="Arial" w:hAnsi="Arial" w:cs="Arial"/>
          <w:sz w:val="24"/>
          <w:szCs w:val="24"/>
        </w:rPr>
        <w:t>c’est-à-dire à une idolâtrie.</w:t>
      </w:r>
      <w:r>
        <w:t xml:space="preserve"> </w:t>
      </w:r>
    </w:p>
    <w:p w:rsidR="008A7106" w:rsidRDefault="008A7106" w:rsidP="008A7106">
      <w:pPr>
        <w:pStyle w:val="Notedebasdepage"/>
        <w:tabs>
          <w:tab w:val="left" w:pos="1276"/>
        </w:tabs>
        <w:ind w:left="1134" w:hanging="426"/>
        <w:jc w:val="both"/>
        <w:rPr>
          <w:rFonts w:ascii="Arial" w:hAnsi="Arial" w:cs="Arial"/>
          <w:sz w:val="24"/>
          <w:szCs w:val="24"/>
        </w:rPr>
      </w:pPr>
    </w:p>
  </w:footnote>
  <w:footnote w:id="12">
    <w:p w:rsidR="008A7106" w:rsidRDefault="008A7106" w:rsidP="008A7106">
      <w:pPr>
        <w:pStyle w:val="Notedebasdepage"/>
        <w:ind w:left="1134" w:hanging="426"/>
        <w:jc w:val="both"/>
        <w:rPr>
          <w:rFonts w:ascii="Arial" w:hAnsi="Arial" w:cs="Arial"/>
          <w:sz w:val="24"/>
          <w:szCs w:val="24"/>
        </w:rPr>
      </w:pPr>
      <w:r>
        <w:rPr>
          <w:rStyle w:val="Appelnotedebasdep"/>
          <w:sz w:val="24"/>
        </w:rPr>
        <w:t>6</w:t>
      </w:r>
      <w:r>
        <w:rPr>
          <w:rFonts w:ascii="Arial" w:hAnsi="Arial" w:cs="Arial"/>
          <w:sz w:val="24"/>
          <w:szCs w:val="24"/>
        </w:rPr>
        <w:t xml:space="preserve">    </w:t>
      </w:r>
      <w:r w:rsidR="001861D2">
        <w:rPr>
          <w:rFonts w:ascii="Arial" w:hAnsi="Arial" w:cs="Arial"/>
          <w:sz w:val="24"/>
          <w:szCs w:val="24"/>
        </w:rPr>
        <w:t xml:space="preserve">  </w:t>
      </w:r>
      <w:r>
        <w:rPr>
          <w:rFonts w:ascii="Arial" w:hAnsi="Arial" w:cs="Arial"/>
          <w:sz w:val="24"/>
          <w:szCs w:val="24"/>
        </w:rPr>
        <w:t xml:space="preserve">Ou bien : </w:t>
      </w:r>
      <w:r>
        <w:rPr>
          <w:rFonts w:ascii="Arial" w:hAnsi="Arial" w:cs="Arial"/>
          <w:i/>
          <w:sz w:val="24"/>
          <w:szCs w:val="24"/>
        </w:rPr>
        <w:t>que son sang retombe sur lui </w:t>
      </w:r>
      <w:r>
        <w:rPr>
          <w:rFonts w:ascii="Arial" w:hAnsi="Arial" w:cs="Arial"/>
          <w:sz w:val="24"/>
          <w:szCs w:val="24"/>
        </w:rPr>
        <w:t>; de même aux versets 11.12, etc. L’</w:t>
      </w:r>
      <w:proofErr w:type="spellStart"/>
      <w:r>
        <w:rPr>
          <w:rFonts w:ascii="Arial" w:hAnsi="Arial" w:cs="Arial"/>
          <w:sz w:val="24"/>
          <w:szCs w:val="24"/>
        </w:rPr>
        <w:t>ex-pression</w:t>
      </w:r>
      <w:proofErr w:type="spellEnd"/>
      <w:r>
        <w:rPr>
          <w:rFonts w:ascii="Arial" w:hAnsi="Arial" w:cs="Arial"/>
          <w:sz w:val="24"/>
          <w:szCs w:val="24"/>
        </w:rPr>
        <w:t xml:space="preserve"> signifie que cet homme est vraiment coupable ; sa mort n’est donc imputable qu’à lui-même. Voir Josué 2,19.</w:t>
      </w:r>
    </w:p>
  </w:footnote>
  <w:footnote w:id="13">
    <w:p w:rsidR="008A7106" w:rsidRDefault="008A7106" w:rsidP="008A7106">
      <w:pPr>
        <w:pStyle w:val="Notedebasdepage"/>
        <w:ind w:left="1134" w:hanging="426"/>
        <w:jc w:val="both"/>
        <w:rPr>
          <w:rFonts w:ascii="Arial" w:hAnsi="Arial" w:cs="Arial"/>
          <w:i/>
          <w:sz w:val="24"/>
          <w:szCs w:val="24"/>
        </w:rPr>
      </w:pPr>
      <w:r>
        <w:rPr>
          <w:rStyle w:val="Appelnotedebasdep"/>
          <w:sz w:val="24"/>
        </w:rPr>
        <w:t>7</w:t>
      </w:r>
      <w:r>
        <w:rPr>
          <w:rFonts w:ascii="Arial" w:hAnsi="Arial" w:cs="Arial"/>
          <w:sz w:val="24"/>
          <w:szCs w:val="24"/>
        </w:rPr>
        <w:t xml:space="preserve">    </w:t>
      </w:r>
      <w:r w:rsidR="001861D2">
        <w:rPr>
          <w:rFonts w:ascii="Arial" w:hAnsi="Arial" w:cs="Arial"/>
          <w:sz w:val="24"/>
          <w:szCs w:val="24"/>
        </w:rPr>
        <w:t xml:space="preserve"> </w:t>
      </w:r>
      <w:r>
        <w:rPr>
          <w:rFonts w:ascii="Arial" w:hAnsi="Arial" w:cs="Arial"/>
          <w:sz w:val="24"/>
          <w:szCs w:val="24"/>
        </w:rPr>
        <w:t xml:space="preserve">Littéralement : </w:t>
      </w:r>
      <w:r>
        <w:rPr>
          <w:rFonts w:ascii="Arial" w:hAnsi="Arial" w:cs="Arial"/>
          <w:i/>
          <w:sz w:val="24"/>
          <w:szCs w:val="24"/>
        </w:rPr>
        <w:t xml:space="preserve">Et un homme qui commet adultère avec la femme d’un homme qui commet </w:t>
      </w:r>
      <w:r w:rsidR="00ED19A1">
        <w:rPr>
          <w:rFonts w:ascii="Arial" w:hAnsi="Arial" w:cs="Arial"/>
          <w:i/>
          <w:sz w:val="24"/>
          <w:szCs w:val="24"/>
        </w:rPr>
        <w:t xml:space="preserve">adultère </w:t>
      </w:r>
      <w:r>
        <w:rPr>
          <w:rFonts w:ascii="Arial" w:hAnsi="Arial" w:cs="Arial"/>
          <w:i/>
          <w:sz w:val="24"/>
          <w:szCs w:val="24"/>
        </w:rPr>
        <w:t xml:space="preserve">avec la femme de son prochain. </w:t>
      </w:r>
      <w:r>
        <w:rPr>
          <w:rFonts w:ascii="Arial" w:hAnsi="Arial" w:cs="Arial"/>
          <w:sz w:val="24"/>
          <w:szCs w:val="24"/>
        </w:rPr>
        <w:t>Il semble b</w:t>
      </w:r>
      <w:r w:rsidR="00ED19A1">
        <w:rPr>
          <w:rFonts w:ascii="Arial" w:hAnsi="Arial" w:cs="Arial"/>
          <w:sz w:val="24"/>
          <w:szCs w:val="24"/>
        </w:rPr>
        <w:t>ien qu’on ait ici un cas de dit</w:t>
      </w:r>
      <w:r>
        <w:rPr>
          <w:rFonts w:ascii="Arial" w:hAnsi="Arial" w:cs="Arial"/>
          <w:sz w:val="24"/>
          <w:szCs w:val="24"/>
        </w:rPr>
        <w:t xml:space="preserve">tographie, mais assez ancien, puisqu’il se retrouve dans les traditions grecque, latine, syrienne et araméenne. À la rigueur, on pourrait comprendre la phrase comme suit : </w:t>
      </w:r>
      <w:r>
        <w:rPr>
          <w:rFonts w:ascii="Arial" w:hAnsi="Arial" w:cs="Arial"/>
          <w:i/>
          <w:sz w:val="24"/>
          <w:szCs w:val="24"/>
        </w:rPr>
        <w:t>Quand un homme commet adultère avec une femme mariée, quand il commet adultère avec la femme de son prochain...</w:t>
      </w:r>
    </w:p>
    <w:p w:rsidR="008A7106" w:rsidRDefault="008A7106" w:rsidP="008A7106">
      <w:pPr>
        <w:pStyle w:val="Notedebasdepage"/>
        <w:ind w:left="1134" w:hanging="426"/>
        <w:jc w:val="both"/>
        <w:rPr>
          <w:rFonts w:ascii="Arial" w:hAnsi="Arial" w:cs="Arial"/>
          <w:i/>
          <w:sz w:val="24"/>
          <w:szCs w:val="24"/>
        </w:rPr>
      </w:pPr>
    </w:p>
  </w:footnote>
  <w:footnote w:id="14">
    <w:p w:rsidR="008A7106" w:rsidRDefault="008A7106" w:rsidP="008A7106">
      <w:pPr>
        <w:pStyle w:val="Notedebasdepage"/>
        <w:ind w:left="1134" w:hanging="426"/>
        <w:jc w:val="both"/>
        <w:rPr>
          <w:rFonts w:ascii="Arial" w:hAnsi="Arial" w:cs="Arial"/>
          <w:sz w:val="24"/>
          <w:szCs w:val="24"/>
        </w:rPr>
      </w:pPr>
      <w:r>
        <w:rPr>
          <w:rStyle w:val="Appelnotedebasdep"/>
          <w:sz w:val="24"/>
        </w:rPr>
        <w:t>8</w:t>
      </w:r>
      <w:r>
        <w:rPr>
          <w:rFonts w:ascii="Arial" w:hAnsi="Arial" w:cs="Arial"/>
          <w:sz w:val="24"/>
          <w:szCs w:val="24"/>
        </w:rPr>
        <w:t xml:space="preserve">   Rupture de style : 19a est rédigé dans le style du chapitre 18 ; le style du</w:t>
      </w:r>
      <w:r w:rsidR="00ED19A1">
        <w:rPr>
          <w:rFonts w:ascii="Arial" w:hAnsi="Arial" w:cs="Arial"/>
          <w:sz w:val="24"/>
          <w:szCs w:val="24"/>
        </w:rPr>
        <w:t xml:space="preserve">                </w:t>
      </w:r>
      <w:r>
        <w:rPr>
          <w:rFonts w:ascii="Arial" w:hAnsi="Arial" w:cs="Arial"/>
          <w:sz w:val="24"/>
          <w:szCs w:val="24"/>
        </w:rPr>
        <w:t xml:space="preserve"> chapitre 20 reprend en 19b.</w:t>
      </w:r>
    </w:p>
    <w:p w:rsidR="008A7106" w:rsidRDefault="008A7106" w:rsidP="008A7106">
      <w:pPr>
        <w:pStyle w:val="Notedebasdepage"/>
        <w:ind w:left="1134" w:hanging="426"/>
        <w:jc w:val="both"/>
        <w:rPr>
          <w:rFonts w:ascii="Arial" w:hAnsi="Arial" w:cs="Arial"/>
          <w:sz w:val="24"/>
          <w:szCs w:val="24"/>
        </w:rPr>
      </w:pPr>
    </w:p>
  </w:footnote>
  <w:footnote w:id="15">
    <w:p w:rsidR="008A7106" w:rsidRDefault="008A7106" w:rsidP="008A7106">
      <w:pPr>
        <w:pStyle w:val="Notedebasdepage"/>
        <w:ind w:left="1134" w:hanging="426"/>
        <w:jc w:val="both"/>
        <w:rPr>
          <w:rFonts w:ascii="Arial" w:hAnsi="Arial" w:cs="Arial"/>
          <w:sz w:val="24"/>
          <w:szCs w:val="24"/>
        </w:rPr>
      </w:pPr>
      <w:r>
        <w:rPr>
          <w:rStyle w:val="Appelnotedebasdep"/>
          <w:sz w:val="24"/>
        </w:rPr>
        <w:t>9</w:t>
      </w:r>
      <w:r>
        <w:rPr>
          <w:rFonts w:ascii="Arial" w:hAnsi="Arial" w:cs="Arial"/>
          <w:sz w:val="24"/>
          <w:szCs w:val="24"/>
        </w:rPr>
        <w:t xml:space="preserve">    L’expression peut signifier soit qu’ils n’auront pas d’enfants, soit qu’ils se</w:t>
      </w:r>
      <w:r w:rsidR="00ED19A1">
        <w:rPr>
          <w:rFonts w:ascii="Arial" w:hAnsi="Arial" w:cs="Arial"/>
          <w:sz w:val="24"/>
          <w:szCs w:val="24"/>
        </w:rPr>
        <w:t>ront pri</w:t>
      </w:r>
      <w:r>
        <w:rPr>
          <w:rFonts w:ascii="Arial" w:hAnsi="Arial" w:cs="Arial"/>
          <w:sz w:val="24"/>
          <w:szCs w:val="24"/>
        </w:rPr>
        <w:t>vés de leurs enfants.</w:t>
      </w:r>
    </w:p>
    <w:p w:rsidR="008A7106" w:rsidRDefault="008A7106" w:rsidP="008A7106">
      <w:pPr>
        <w:pStyle w:val="Notedebasdepage"/>
        <w:ind w:left="1134" w:hanging="426"/>
        <w:jc w:val="both"/>
        <w:rPr>
          <w:rFonts w:ascii="Arial" w:hAnsi="Arial" w:cs="Arial"/>
          <w:sz w:val="24"/>
          <w:szCs w:val="24"/>
        </w:rPr>
      </w:pPr>
      <w:r>
        <w:rPr>
          <w:rFonts w:ascii="Arial" w:hAnsi="Arial" w:cs="Arial"/>
          <w:sz w:val="24"/>
          <w:szCs w:val="24"/>
        </w:rPr>
        <w:t xml:space="preserve"> </w:t>
      </w:r>
    </w:p>
  </w:footnote>
  <w:footnote w:id="16">
    <w:p w:rsidR="008A7106" w:rsidRDefault="008A7106" w:rsidP="008A7106">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sz w:val="24"/>
        </w:rPr>
        <w:t>10</w:t>
      </w:r>
      <w:r>
        <w:rPr>
          <w:rFonts w:ascii="Arial" w:hAnsi="Arial" w:cs="Arial"/>
          <w:sz w:val="24"/>
          <w:szCs w:val="24"/>
        </w:rPr>
        <w:t xml:space="preserve">    Le même mot est employé dans les chapitres 12 et 15 pour désigner, dans un             sens plus technique, l’indisposition menstruelle.</w:t>
      </w:r>
    </w:p>
  </w:footnote>
  <w:footnote w:id="17">
    <w:p w:rsidR="008A7106" w:rsidRDefault="008A7106" w:rsidP="008A7106">
      <w:pPr>
        <w:pStyle w:val="Notedebasdepage"/>
        <w:ind w:left="1134" w:hanging="426"/>
        <w:jc w:val="both"/>
        <w:rPr>
          <w:rFonts w:ascii="Arial" w:hAnsi="Arial" w:cs="Arial"/>
          <w:sz w:val="24"/>
          <w:szCs w:val="24"/>
        </w:rPr>
      </w:pPr>
      <w:r>
        <w:rPr>
          <w:rStyle w:val="Appelnotedebasdep"/>
          <w:sz w:val="24"/>
        </w:rPr>
        <w:t>11</w:t>
      </w:r>
      <w:r>
        <w:rPr>
          <w:rFonts w:ascii="Arial" w:hAnsi="Arial" w:cs="Arial"/>
          <w:sz w:val="24"/>
          <w:szCs w:val="24"/>
        </w:rPr>
        <w:t xml:space="preserve">   Le verset 26 forme la conclusion des chapitres 19˗20 ; voir 19,2 dans une</w:t>
      </w:r>
      <w:r w:rsidR="00ED19A1">
        <w:rPr>
          <w:rFonts w:ascii="Arial" w:hAnsi="Arial" w:cs="Arial"/>
          <w:sz w:val="24"/>
          <w:szCs w:val="24"/>
        </w:rPr>
        <w:t xml:space="preserve">             </w:t>
      </w:r>
      <w:r>
        <w:rPr>
          <w:rFonts w:ascii="Arial" w:hAnsi="Arial" w:cs="Arial"/>
          <w:sz w:val="24"/>
          <w:szCs w:val="24"/>
        </w:rPr>
        <w:t xml:space="preserve"> </w:t>
      </w:r>
      <w:r w:rsidR="00ED19A1">
        <w:rPr>
          <w:rFonts w:ascii="Arial" w:hAnsi="Arial" w:cs="Arial"/>
          <w:sz w:val="24"/>
          <w:szCs w:val="24"/>
        </w:rPr>
        <w:t xml:space="preserve"> formu</w:t>
      </w:r>
      <w:r>
        <w:rPr>
          <w:rFonts w:ascii="Arial" w:hAnsi="Arial" w:cs="Arial"/>
          <w:sz w:val="24"/>
          <w:szCs w:val="24"/>
        </w:rPr>
        <w:t>lation très semblable.</w:t>
      </w:r>
    </w:p>
    <w:p w:rsidR="008A7106" w:rsidRDefault="008A7106" w:rsidP="008A7106">
      <w:pPr>
        <w:pStyle w:val="Notedebasdepage"/>
        <w:ind w:left="1134" w:hanging="426"/>
        <w:jc w:val="both"/>
        <w:rPr>
          <w:rFonts w:ascii="Arial" w:hAnsi="Arial" w:cs="Arial"/>
          <w:sz w:val="24"/>
          <w:szCs w:val="24"/>
        </w:rPr>
      </w:pPr>
    </w:p>
  </w:footnote>
  <w:footnote w:id="18">
    <w:p w:rsidR="008A7106" w:rsidRDefault="008A7106" w:rsidP="008A7106">
      <w:pPr>
        <w:pStyle w:val="Notedebasdepage"/>
        <w:ind w:left="1134" w:hanging="426"/>
        <w:jc w:val="both"/>
        <w:rPr>
          <w:rFonts w:ascii="Arial" w:hAnsi="Arial" w:cs="Arial"/>
          <w:sz w:val="24"/>
          <w:szCs w:val="24"/>
        </w:rPr>
      </w:pPr>
      <w:r>
        <w:rPr>
          <w:rStyle w:val="Appelnotedebasdep"/>
          <w:sz w:val="24"/>
        </w:rPr>
        <w:t>12</w:t>
      </w:r>
      <w:r>
        <w:rPr>
          <w:rFonts w:ascii="Arial" w:hAnsi="Arial" w:cs="Arial"/>
          <w:sz w:val="24"/>
          <w:szCs w:val="24"/>
        </w:rPr>
        <w:t xml:space="preserve">  </w:t>
      </w:r>
      <w:r w:rsidR="00ED19A1">
        <w:rPr>
          <w:rFonts w:ascii="Arial" w:hAnsi="Arial" w:cs="Arial"/>
          <w:sz w:val="24"/>
          <w:szCs w:val="24"/>
        </w:rPr>
        <w:t xml:space="preserve">  </w:t>
      </w:r>
      <w:bookmarkStart w:id="0" w:name="_GoBack"/>
      <w:bookmarkEnd w:id="0"/>
      <w:r>
        <w:rPr>
          <w:rFonts w:ascii="Arial" w:hAnsi="Arial" w:cs="Arial"/>
          <w:sz w:val="24"/>
          <w:szCs w:val="24"/>
        </w:rPr>
        <w:t>Reprise du verset 6, pour préciser le genre de châtiment infligé aux coupables (lapidation).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46273"/>
    <w:multiLevelType w:val="hybridMultilevel"/>
    <w:tmpl w:val="93EAFEAC"/>
    <w:lvl w:ilvl="0" w:tplc="6A825DC4">
      <w:start w:val="5"/>
      <w:numFmt w:val="decimal"/>
      <w:lvlText w:val="%1"/>
      <w:lvlJc w:val="left"/>
      <w:pPr>
        <w:tabs>
          <w:tab w:val="num" w:pos="1995"/>
        </w:tabs>
        <w:ind w:left="1995" w:hanging="975"/>
      </w:pPr>
      <w:rPr>
        <w:i w:val="0"/>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FC"/>
    <w:rsid w:val="000661F3"/>
    <w:rsid w:val="001861D2"/>
    <w:rsid w:val="0032367A"/>
    <w:rsid w:val="003D6D37"/>
    <w:rsid w:val="004A6BFC"/>
    <w:rsid w:val="00567881"/>
    <w:rsid w:val="0061431A"/>
    <w:rsid w:val="0070344E"/>
    <w:rsid w:val="007505FD"/>
    <w:rsid w:val="007E59E6"/>
    <w:rsid w:val="008A7106"/>
    <w:rsid w:val="008F5C11"/>
    <w:rsid w:val="00934A35"/>
    <w:rsid w:val="00A63F6A"/>
    <w:rsid w:val="00AA2230"/>
    <w:rsid w:val="00BA78D8"/>
    <w:rsid w:val="00C91669"/>
    <w:rsid w:val="00CD066F"/>
    <w:rsid w:val="00E36AF3"/>
    <w:rsid w:val="00ED1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D48B8BE-8149-4160-BAE3-325FBDEF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8A7106"/>
    <w:pPr>
      <w:keepNext/>
      <w:spacing w:after="0" w:line="240" w:lineRule="auto"/>
      <w:outlineLvl w:val="0"/>
    </w:pPr>
    <w:rPr>
      <w:rFonts w:ascii="Arial" w:eastAsia="Times New Roman" w:hAnsi="Arial" w:cs="Arial"/>
      <w:i/>
      <w:iCs/>
      <w:sz w:val="24"/>
      <w:szCs w:val="24"/>
      <w:lang w:eastAsia="fr-FR"/>
    </w:rPr>
  </w:style>
  <w:style w:type="paragraph" w:styleId="Titre2">
    <w:name w:val="heading 2"/>
    <w:basedOn w:val="Normal"/>
    <w:next w:val="Normal"/>
    <w:link w:val="Titre2Car"/>
    <w:semiHidden/>
    <w:unhideWhenUsed/>
    <w:qFormat/>
    <w:rsid w:val="008A7106"/>
    <w:pPr>
      <w:keepNext/>
      <w:spacing w:after="0" w:line="240" w:lineRule="auto"/>
      <w:jc w:val="center"/>
      <w:outlineLvl w:val="1"/>
    </w:pPr>
    <w:rPr>
      <w:rFonts w:ascii="Arial" w:eastAsia="Times New Roman" w:hAnsi="Arial" w:cs="Arial"/>
      <w:b/>
      <w:bCs/>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7106"/>
    <w:rPr>
      <w:rFonts w:ascii="Arial" w:eastAsia="Times New Roman" w:hAnsi="Arial" w:cs="Arial"/>
      <w:i/>
      <w:iCs/>
      <w:sz w:val="24"/>
      <w:szCs w:val="24"/>
      <w:lang w:eastAsia="fr-FR"/>
    </w:rPr>
  </w:style>
  <w:style w:type="character" w:customStyle="1" w:styleId="Titre2Car">
    <w:name w:val="Titre 2 Car"/>
    <w:basedOn w:val="Policepardfaut"/>
    <w:link w:val="Titre2"/>
    <w:semiHidden/>
    <w:rsid w:val="008A7106"/>
    <w:rPr>
      <w:rFonts w:ascii="Arial" w:eastAsia="Times New Roman" w:hAnsi="Arial" w:cs="Arial"/>
      <w:b/>
      <w:bCs/>
      <w:sz w:val="32"/>
      <w:szCs w:val="24"/>
      <w:lang w:eastAsia="fr-FR"/>
    </w:rPr>
  </w:style>
  <w:style w:type="paragraph" w:styleId="Notedebasdepage">
    <w:name w:val="footnote text"/>
    <w:basedOn w:val="Normal"/>
    <w:link w:val="NotedebasdepageCar"/>
    <w:semiHidden/>
    <w:unhideWhenUsed/>
    <w:rsid w:val="008A710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A7106"/>
    <w:rPr>
      <w:rFonts w:ascii="Times New Roman" w:eastAsia="Times New Roman" w:hAnsi="Times New Roman" w:cs="Times New Roman"/>
      <w:sz w:val="20"/>
      <w:szCs w:val="20"/>
      <w:lang w:eastAsia="fr-FR"/>
    </w:rPr>
  </w:style>
  <w:style w:type="character" w:styleId="Appelnotedebasdep">
    <w:name w:val="footnote reference"/>
    <w:semiHidden/>
    <w:unhideWhenUsed/>
    <w:rsid w:val="008A71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BD51-5117-46E2-9C29-24C3B301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1937</Words>
  <Characters>10659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8</cp:revision>
  <dcterms:created xsi:type="dcterms:W3CDTF">2021-11-29T13:37:00Z</dcterms:created>
  <dcterms:modified xsi:type="dcterms:W3CDTF">2021-12-02T15:25:00Z</dcterms:modified>
</cp:coreProperties>
</file>